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B03" w:rsidRDefault="00781B03" w:rsidP="00781B03">
      <w:pPr>
        <w:jc w:val="both"/>
        <w:rPr>
          <w:rFonts w:cstheme="minorHAnsi"/>
          <w:b/>
          <w:bCs/>
          <w:color w:val="003399"/>
          <w:sz w:val="10"/>
          <w:szCs w:val="10"/>
          <w:lang w:val="ru-RU"/>
        </w:rPr>
      </w:pPr>
    </w:p>
    <w:p w:rsidR="00781B03" w:rsidRDefault="00781B03" w:rsidP="00781B03">
      <w:pPr>
        <w:jc w:val="center"/>
        <w:rPr>
          <w:rFonts w:cstheme="minorHAnsi"/>
          <w:b/>
          <w:bCs/>
          <w:color w:val="003399"/>
          <w:sz w:val="28"/>
          <w:szCs w:val="28"/>
        </w:rPr>
      </w:pPr>
      <w:r>
        <w:rPr>
          <w:rFonts w:cstheme="minorHAnsi"/>
          <w:b/>
          <w:bCs/>
          <w:color w:val="003399"/>
          <w:sz w:val="28"/>
          <w:szCs w:val="28"/>
        </w:rPr>
        <w:t>Приложение Fare Search Options (FSO)</w:t>
      </w:r>
    </w:p>
    <w:p w:rsidR="00781B03" w:rsidRDefault="00781B03" w:rsidP="00781B03">
      <w:pPr>
        <w:jc w:val="both"/>
        <w:rPr>
          <w:rFonts w:cstheme="minorHAnsi"/>
          <w:color w:val="000000"/>
          <w:lang w:val="ru-RU"/>
        </w:rPr>
      </w:pPr>
      <w:r>
        <w:rPr>
          <w:rFonts w:cstheme="minorHAnsi"/>
          <w:b/>
          <w:bCs/>
          <w:color w:val="000000" w:themeColor="text1"/>
        </w:rPr>
        <w:t>Fare</w:t>
      </w:r>
      <w:r w:rsidRPr="00781B03">
        <w:rPr>
          <w:rFonts w:cstheme="minorHAnsi"/>
          <w:b/>
          <w:bCs/>
          <w:color w:val="000000" w:themeColor="text1"/>
          <w:lang w:val="ru-RU"/>
        </w:rPr>
        <w:t xml:space="preserve"> </w:t>
      </w:r>
      <w:r>
        <w:rPr>
          <w:rFonts w:cstheme="minorHAnsi"/>
          <w:b/>
          <w:bCs/>
          <w:color w:val="000000" w:themeColor="text1"/>
        </w:rPr>
        <w:t>Search</w:t>
      </w:r>
      <w:r w:rsidRPr="00781B03">
        <w:rPr>
          <w:rFonts w:cstheme="minorHAnsi"/>
          <w:b/>
          <w:bCs/>
          <w:color w:val="000000" w:themeColor="text1"/>
          <w:lang w:val="ru-RU"/>
        </w:rPr>
        <w:t xml:space="preserve"> </w:t>
      </w:r>
      <w:r>
        <w:rPr>
          <w:rFonts w:cstheme="minorHAnsi"/>
          <w:b/>
          <w:bCs/>
          <w:color w:val="000000" w:themeColor="text1"/>
        </w:rPr>
        <w:t>Options</w:t>
      </w:r>
      <w:r w:rsidRPr="00781B03">
        <w:rPr>
          <w:rFonts w:cstheme="minorHAnsi"/>
          <w:b/>
          <w:bCs/>
          <w:color w:val="000000" w:themeColor="text1"/>
          <w:lang w:val="ru-RU"/>
        </w:rPr>
        <w:t xml:space="preserve"> (</w:t>
      </w:r>
      <w:r>
        <w:rPr>
          <w:rFonts w:cstheme="minorHAnsi"/>
          <w:b/>
          <w:bCs/>
          <w:color w:val="000000" w:themeColor="text1"/>
        </w:rPr>
        <w:t>FSO</w:t>
      </w:r>
      <w:r w:rsidRPr="00781B03">
        <w:rPr>
          <w:rFonts w:cstheme="minorHAnsi"/>
          <w:b/>
          <w:bCs/>
          <w:color w:val="000000" w:themeColor="text1"/>
          <w:lang w:val="ru-RU"/>
        </w:rPr>
        <w:t xml:space="preserve">) </w:t>
      </w:r>
      <w:r w:rsidRPr="00781B03">
        <w:rPr>
          <w:rFonts w:cstheme="minorHAnsi"/>
          <w:lang w:val="ru-RU"/>
        </w:rPr>
        <w:t>– это приложение, которое позволяет агенту сформировать и отправить пассажиру варианты перелета со стоимостью (включая/исключая сервисный сбор) в максимально доступной форме основываясь на работе функционала</w:t>
      </w:r>
      <w:r w:rsidRPr="00781B03">
        <w:rPr>
          <w:rFonts w:cstheme="minorHAnsi"/>
          <w:bCs/>
          <w:color w:val="000000" w:themeColor="text1"/>
          <w:lang w:val="ru-RU"/>
        </w:rPr>
        <w:t xml:space="preserve"> </w:t>
      </w:r>
      <w:r>
        <w:rPr>
          <w:rFonts w:cstheme="minorHAnsi"/>
          <w:bCs/>
          <w:color w:val="000000" w:themeColor="text1"/>
        </w:rPr>
        <w:t>Focalpoint</w:t>
      </w:r>
      <w:r w:rsidRPr="00781B03">
        <w:rPr>
          <w:rFonts w:cstheme="minorHAnsi"/>
          <w:bCs/>
          <w:color w:val="000000" w:themeColor="text1"/>
          <w:lang w:val="ru-RU"/>
        </w:rPr>
        <w:t xml:space="preserve"> </w:t>
      </w:r>
      <w:r>
        <w:rPr>
          <w:rFonts w:cstheme="minorHAnsi"/>
          <w:bCs/>
          <w:color w:val="000000" w:themeColor="text1"/>
        </w:rPr>
        <w:t>Shopping</w:t>
      </w:r>
      <w:r w:rsidRPr="00781B03">
        <w:rPr>
          <w:rFonts w:cstheme="minorHAnsi"/>
          <w:bCs/>
          <w:color w:val="000000" w:themeColor="text1"/>
          <w:lang w:val="ru-RU"/>
        </w:rPr>
        <w:t xml:space="preserve"> (</w:t>
      </w:r>
      <w:r>
        <w:rPr>
          <w:rFonts w:cstheme="minorHAnsi"/>
          <w:bCs/>
          <w:color w:val="000000" w:themeColor="text1"/>
        </w:rPr>
        <w:t>FS</w:t>
      </w:r>
      <w:r w:rsidRPr="00781B03">
        <w:rPr>
          <w:rFonts w:cstheme="minorHAnsi"/>
          <w:bCs/>
          <w:color w:val="000000" w:themeColor="text1"/>
          <w:lang w:val="ru-RU"/>
        </w:rPr>
        <w:t>).</w:t>
      </w:r>
    </w:p>
    <w:p w:rsidR="00781B03" w:rsidRPr="00781B03" w:rsidRDefault="00781B03" w:rsidP="00781B03">
      <w:pPr>
        <w:jc w:val="both"/>
        <w:rPr>
          <w:rFonts w:cstheme="minorHAnsi"/>
          <w:bCs/>
          <w:color w:val="000000" w:themeColor="text1"/>
          <w:lang w:val="ru-RU"/>
        </w:rPr>
      </w:pPr>
      <w:r>
        <w:rPr>
          <w:rFonts w:cstheme="minorHAnsi"/>
          <w:bCs/>
          <w:noProof/>
          <w:color w:val="000000" w:themeColor="text1"/>
        </w:rPr>
        <w:t>FSO</w:t>
      </w:r>
      <w:r>
        <w:rPr>
          <w:rFonts w:cstheme="minorHAnsi"/>
          <w:bCs/>
          <w:color w:val="000000" w:themeColor="text1"/>
          <w:lang w:val="uk-UA"/>
        </w:rPr>
        <w:t xml:space="preserve"> </w:t>
      </w:r>
      <w:r w:rsidRPr="00781B03">
        <w:rPr>
          <w:rFonts w:cstheme="minorHAnsi"/>
          <w:bCs/>
          <w:color w:val="000000" w:themeColor="text1"/>
          <w:lang w:val="ru-RU"/>
        </w:rPr>
        <w:t>позволяет отображать детальную информацию о вариантах перелета со стоимостью, логотип и контактную информацию агентства (см. Приложение №1, №2).</w:t>
      </w:r>
    </w:p>
    <w:p w:rsidR="00781B03" w:rsidRPr="009628C8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  <w:r w:rsidRPr="00781B03">
        <w:rPr>
          <w:rFonts w:eastAsia="Times New Roman" w:cstheme="minorHAnsi"/>
          <w:b/>
          <w:lang w:val="ru-RU"/>
        </w:rPr>
        <w:t xml:space="preserve">Установка приложения </w:t>
      </w:r>
      <w:r>
        <w:rPr>
          <w:rFonts w:eastAsia="Times New Roman" w:cstheme="minorHAnsi"/>
          <w:b/>
        </w:rPr>
        <w:t>FSO</w:t>
      </w:r>
      <w:r w:rsidRPr="00781B03">
        <w:rPr>
          <w:rFonts w:eastAsia="Times New Roman" w:cstheme="minorHAnsi"/>
          <w:b/>
          <w:lang w:val="ru-RU"/>
        </w:rPr>
        <w:t>.</w:t>
      </w:r>
    </w:p>
    <w:p w:rsidR="00781B03" w:rsidRDefault="00781B03" w:rsidP="00781B03">
      <w:pPr>
        <w:jc w:val="both"/>
        <w:rPr>
          <w:rFonts w:ascii="Courier New" w:eastAsia="Courier New" w:hAnsi="Courier New" w:cs="Courier New"/>
          <w:sz w:val="24"/>
          <w:szCs w:val="24"/>
          <w:lang w:val="uk-UA"/>
        </w:rPr>
      </w:pPr>
      <w:r w:rsidRPr="00781B03">
        <w:rPr>
          <w:rFonts w:cstheme="minorHAnsi"/>
          <w:lang w:val="ru-RU"/>
        </w:rPr>
        <w:t xml:space="preserve">Инсталляционный файл </w:t>
      </w:r>
      <w:r>
        <w:rPr>
          <w:rFonts w:cstheme="minorHAnsi"/>
        </w:rPr>
        <w:t>Fare</w:t>
      </w:r>
      <w:r w:rsidRPr="00781B03">
        <w:rPr>
          <w:rFonts w:cstheme="minorHAnsi"/>
          <w:lang w:val="ru-RU"/>
        </w:rPr>
        <w:t xml:space="preserve"> </w:t>
      </w:r>
      <w:r>
        <w:rPr>
          <w:rFonts w:cstheme="minorHAnsi"/>
        </w:rPr>
        <w:t>Search</w:t>
      </w:r>
      <w:r w:rsidRPr="00781B03">
        <w:rPr>
          <w:rFonts w:cstheme="minorHAnsi"/>
          <w:lang w:val="ru-RU"/>
        </w:rPr>
        <w:t xml:space="preserve"> </w:t>
      </w:r>
      <w:r>
        <w:rPr>
          <w:rFonts w:cstheme="minorHAnsi"/>
        </w:rPr>
        <w:t>Options</w:t>
      </w:r>
      <w:r w:rsidRPr="00781B03">
        <w:rPr>
          <w:rFonts w:cstheme="minorHAnsi"/>
          <w:bCs/>
          <w:color w:val="000000" w:themeColor="text1"/>
          <w:lang w:val="ru-RU"/>
        </w:rPr>
        <w:t xml:space="preserve"> размещен на сайте </w:t>
      </w:r>
      <w:r w:rsidR="00D2251E">
        <w:rPr>
          <w:rFonts w:cstheme="minorHAnsi"/>
        </w:rPr>
        <w:fldChar w:fldCharType="begin"/>
      </w:r>
      <w:r w:rsidR="00D2251E" w:rsidRPr="00D2251E">
        <w:rPr>
          <w:rFonts w:cstheme="minorHAnsi"/>
          <w:lang w:val="ru-RU"/>
        </w:rPr>
        <w:instrText xml:space="preserve"> </w:instrText>
      </w:r>
      <w:r w:rsidR="00D2251E">
        <w:rPr>
          <w:rFonts w:cstheme="minorHAnsi"/>
        </w:rPr>
        <w:instrText>HYPERLINK</w:instrText>
      </w:r>
      <w:r w:rsidR="00D2251E" w:rsidRPr="00D2251E">
        <w:rPr>
          <w:rFonts w:cstheme="minorHAnsi"/>
          <w:lang w:val="ru-RU"/>
        </w:rPr>
        <w:instrText xml:space="preserve"> "</w:instrText>
      </w:r>
      <w:r w:rsidR="00D2251E">
        <w:rPr>
          <w:rFonts w:cstheme="minorHAnsi"/>
        </w:rPr>
        <w:instrText>http</w:instrText>
      </w:r>
      <w:r w:rsidR="00D2251E" w:rsidRPr="00D2251E">
        <w:rPr>
          <w:rFonts w:cstheme="minorHAnsi"/>
          <w:lang w:val="ru-RU"/>
        </w:rPr>
        <w:instrText>://</w:instrText>
      </w:r>
      <w:r w:rsidR="00D2251E" w:rsidRPr="00D2251E">
        <w:rPr>
          <w:rFonts w:cstheme="minorHAnsi"/>
        </w:rPr>
        <w:instrText>www</w:instrText>
      </w:r>
      <w:r w:rsidR="00D2251E" w:rsidRPr="00D2251E">
        <w:rPr>
          <w:rFonts w:cstheme="minorHAnsi"/>
          <w:lang w:val="ru-RU"/>
        </w:rPr>
        <w:instrText>.</w:instrText>
      </w:r>
      <w:r w:rsidR="00D2251E" w:rsidRPr="00D2251E">
        <w:rPr>
          <w:rFonts w:cstheme="minorHAnsi"/>
        </w:rPr>
        <w:instrText>travelport</w:instrText>
      </w:r>
      <w:r w:rsidR="00D2251E" w:rsidRPr="00D2251E">
        <w:rPr>
          <w:rFonts w:cstheme="minorHAnsi"/>
          <w:lang w:val="ru-RU"/>
        </w:rPr>
        <w:instrText>.</w:instrText>
      </w:r>
      <w:r w:rsidR="00D2251E" w:rsidRPr="00D2251E">
        <w:rPr>
          <w:rFonts w:cstheme="minorHAnsi"/>
        </w:rPr>
        <w:instrText>ua</w:instrText>
      </w:r>
      <w:r w:rsidR="00D2251E" w:rsidRPr="00D2251E">
        <w:rPr>
          <w:rFonts w:cstheme="minorHAnsi"/>
          <w:lang w:val="ru-RU"/>
        </w:rPr>
        <w:instrText xml:space="preserve">" </w:instrText>
      </w:r>
      <w:r w:rsidR="00D2251E">
        <w:rPr>
          <w:rFonts w:cstheme="minorHAnsi"/>
        </w:rPr>
        <w:fldChar w:fldCharType="separate"/>
      </w:r>
      <w:r w:rsidR="00D2251E" w:rsidRPr="000942DF">
        <w:rPr>
          <w:rStyle w:val="a3"/>
          <w:rFonts w:cstheme="minorHAnsi"/>
        </w:rPr>
        <w:t>www</w:t>
      </w:r>
      <w:r w:rsidR="00D2251E" w:rsidRPr="000942DF">
        <w:rPr>
          <w:rStyle w:val="a3"/>
          <w:rFonts w:cstheme="minorHAnsi"/>
          <w:lang w:val="ru-RU"/>
        </w:rPr>
        <w:t>.</w:t>
      </w:r>
      <w:r w:rsidR="00D2251E" w:rsidRPr="000942DF">
        <w:rPr>
          <w:rStyle w:val="a3"/>
          <w:rFonts w:cstheme="minorHAnsi"/>
        </w:rPr>
        <w:t>travelport</w:t>
      </w:r>
      <w:r w:rsidR="00D2251E" w:rsidRPr="000942DF">
        <w:rPr>
          <w:rStyle w:val="a3"/>
          <w:rFonts w:cstheme="minorHAnsi"/>
          <w:lang w:val="ru-RU"/>
        </w:rPr>
        <w:t>.</w:t>
      </w:r>
      <w:r w:rsidR="00D2251E" w:rsidRPr="000942DF">
        <w:rPr>
          <w:rStyle w:val="a3"/>
          <w:rFonts w:cstheme="minorHAnsi"/>
        </w:rPr>
        <w:t>ua</w:t>
      </w:r>
      <w:r w:rsidR="00D2251E">
        <w:rPr>
          <w:rFonts w:cstheme="minorHAnsi"/>
        </w:rPr>
        <w:fldChar w:fldCharType="end"/>
      </w:r>
      <w:r>
        <w:rPr>
          <w:lang w:val="uk-UA"/>
        </w:rPr>
        <w:t xml:space="preserve">. </w:t>
      </w:r>
    </w:p>
    <w:p w:rsidR="00781B03" w:rsidRDefault="00781B03" w:rsidP="00781B03">
      <w:pPr>
        <w:jc w:val="both"/>
        <w:rPr>
          <w:rFonts w:cstheme="minorHAnsi"/>
          <w:bCs/>
          <w:color w:val="000000" w:themeColor="text1"/>
          <w:lang w:val="ru-RU"/>
        </w:rPr>
      </w:pPr>
      <w:r w:rsidRPr="00781B03">
        <w:rPr>
          <w:rFonts w:cstheme="minorHAnsi"/>
          <w:bCs/>
          <w:color w:val="000000" w:themeColor="text1"/>
          <w:lang w:val="ru-RU"/>
        </w:rPr>
        <w:t xml:space="preserve">После инсталляции на панели инструментов появляется дополнительная пиктограмма: </w:t>
      </w:r>
      <w:r>
        <w:rPr>
          <w:rFonts w:cstheme="minorHAnsi"/>
          <w:noProof/>
          <w:color w:val="000000" w:themeColor="text1"/>
          <w:lang w:val="uk-UA" w:eastAsia="uk-UA"/>
        </w:rPr>
        <w:drawing>
          <wp:inline distT="0" distB="0" distL="0" distR="0">
            <wp:extent cx="295275" cy="23812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1142" r="12811" b="16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1B03">
        <w:rPr>
          <w:rFonts w:cstheme="minorHAnsi"/>
          <w:bCs/>
          <w:noProof/>
          <w:color w:val="000000" w:themeColor="text1"/>
          <w:lang w:val="ru-RU"/>
        </w:rPr>
        <w:t xml:space="preserve">    </w:t>
      </w:r>
      <w:r>
        <w:rPr>
          <w:rFonts w:cstheme="minorHAnsi"/>
          <w:bCs/>
          <w:noProof/>
          <w:color w:val="000000" w:themeColor="text1"/>
          <w:lang w:val="uk-UA"/>
        </w:rPr>
        <w:t xml:space="preserve">Данное приложение будет доступно в течении 90 дней после инсталяции. После истечения данного срока необходимо будет переустановить, повторно перейдя на </w:t>
      </w:r>
      <w:r w:rsidRPr="00781B03">
        <w:rPr>
          <w:rFonts w:cstheme="minorHAnsi"/>
          <w:lang w:val="ru-RU"/>
        </w:rPr>
        <w:t xml:space="preserve">Инсталляционный файл </w:t>
      </w:r>
      <w:r>
        <w:rPr>
          <w:rFonts w:cstheme="minorHAnsi"/>
        </w:rPr>
        <w:t>Fare</w:t>
      </w:r>
      <w:r w:rsidRPr="00781B03">
        <w:rPr>
          <w:rFonts w:cstheme="minorHAnsi"/>
          <w:lang w:val="ru-RU"/>
        </w:rPr>
        <w:t xml:space="preserve"> </w:t>
      </w:r>
      <w:r>
        <w:rPr>
          <w:rFonts w:cstheme="minorHAnsi"/>
        </w:rPr>
        <w:t>Search</w:t>
      </w:r>
      <w:r w:rsidRPr="00781B03">
        <w:rPr>
          <w:rFonts w:cstheme="minorHAnsi"/>
          <w:lang w:val="ru-RU"/>
        </w:rPr>
        <w:t xml:space="preserve"> </w:t>
      </w:r>
      <w:r>
        <w:rPr>
          <w:rFonts w:cstheme="minorHAnsi"/>
        </w:rPr>
        <w:t>Options</w:t>
      </w:r>
      <w:r w:rsidRPr="00781B03">
        <w:rPr>
          <w:rFonts w:cstheme="minorHAnsi"/>
          <w:lang w:val="ru-RU"/>
        </w:rPr>
        <w:t>.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color w:val="000000"/>
          <w:sz w:val="10"/>
          <w:szCs w:val="10"/>
          <w:lang w:val="ru-RU"/>
        </w:rPr>
      </w:pPr>
    </w:p>
    <w:p w:rsidR="00781B03" w:rsidRPr="00D2251E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  <w:r w:rsidRPr="00781B03">
        <w:rPr>
          <w:rFonts w:eastAsia="Times New Roman" w:cstheme="minorHAnsi"/>
          <w:b/>
          <w:lang w:val="ru-RU"/>
        </w:rPr>
        <w:t xml:space="preserve">Работа с приложением </w:t>
      </w:r>
      <w:r>
        <w:rPr>
          <w:rFonts w:eastAsia="Times New Roman" w:cstheme="minorHAnsi"/>
          <w:b/>
        </w:rPr>
        <w:t>FSO</w:t>
      </w:r>
      <w:r w:rsidR="00D2251E">
        <w:rPr>
          <w:rFonts w:eastAsia="Times New Roman" w:cstheme="minorHAnsi"/>
          <w:b/>
          <w:lang w:val="ru-RU"/>
        </w:rPr>
        <w:t>.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sz w:val="4"/>
          <w:szCs w:val="4"/>
          <w:lang w:val="ru-RU"/>
        </w:rPr>
      </w:pP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Courier New" w:cstheme="minorHAnsi"/>
          <w:lang w:val="ru-RU"/>
        </w:rPr>
      </w:pPr>
      <w:r w:rsidRPr="00781B03">
        <w:rPr>
          <w:rFonts w:eastAsia="Times New Roman" w:cstheme="minorHAnsi"/>
          <w:lang w:val="ru-RU"/>
        </w:rPr>
        <w:t>Для того чтобы с</w:t>
      </w:r>
      <w:r w:rsidRPr="00781B03">
        <w:rPr>
          <w:rFonts w:cstheme="minorHAnsi"/>
          <w:lang w:val="ru-RU"/>
        </w:rPr>
        <w:t>формировать и отправить пассажиру информацию с вариантами перелета, необходимо: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sz w:val="24"/>
          <w:szCs w:val="24"/>
          <w:lang w:val="ru-RU"/>
        </w:rPr>
      </w:pPr>
      <w:r w:rsidRPr="00781B03">
        <w:rPr>
          <w:rFonts w:cstheme="minorHAnsi"/>
          <w:lang w:val="ru-RU"/>
        </w:rPr>
        <w:t>- проигнорировать все бронирования;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Courier New" w:cstheme="minorHAnsi"/>
          <w:lang w:val="ru-RU"/>
        </w:rPr>
      </w:pPr>
      <w:r w:rsidRPr="00781B03">
        <w:rPr>
          <w:rFonts w:cstheme="minorHAnsi"/>
          <w:lang w:val="ru-RU"/>
        </w:rPr>
        <w:t xml:space="preserve">- в системе задать поиск вариантов перелета при помощи функционала </w:t>
      </w:r>
      <w:r>
        <w:rPr>
          <w:rFonts w:cstheme="minorHAnsi"/>
          <w:bCs/>
          <w:color w:val="000000" w:themeColor="text1"/>
        </w:rPr>
        <w:t>Focalpoint</w:t>
      </w:r>
      <w:r w:rsidRPr="00781B03">
        <w:rPr>
          <w:rFonts w:cstheme="minorHAnsi"/>
          <w:bCs/>
          <w:color w:val="000000" w:themeColor="text1"/>
          <w:lang w:val="ru-RU"/>
        </w:rPr>
        <w:t xml:space="preserve"> </w:t>
      </w:r>
      <w:r>
        <w:rPr>
          <w:rFonts w:cstheme="minorHAnsi"/>
          <w:bCs/>
          <w:color w:val="000000" w:themeColor="text1"/>
        </w:rPr>
        <w:t>Shopping</w:t>
      </w:r>
      <w:r w:rsidRPr="00781B03">
        <w:rPr>
          <w:rFonts w:cstheme="minorHAnsi"/>
          <w:lang w:val="ru-RU"/>
        </w:rPr>
        <w:t xml:space="preserve"> (</w:t>
      </w:r>
      <w:r>
        <w:rPr>
          <w:rFonts w:cstheme="minorHAnsi"/>
        </w:rPr>
        <w:t>FS</w:t>
      </w:r>
      <w:r w:rsidRPr="00781B03">
        <w:rPr>
          <w:rFonts w:cstheme="minorHAnsi"/>
          <w:lang w:val="ru-RU"/>
        </w:rPr>
        <w:t>);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cstheme="minorHAnsi"/>
          <w:lang w:val="ru-RU"/>
        </w:rPr>
      </w:pPr>
      <w:r w:rsidRPr="00781B03">
        <w:rPr>
          <w:rFonts w:cstheme="minorHAnsi"/>
          <w:lang w:val="ru-RU"/>
        </w:rPr>
        <w:t xml:space="preserve">- нажать кнопку </w:t>
      </w:r>
      <w:r>
        <w:rPr>
          <w:rFonts w:cstheme="minorHAnsi"/>
        </w:rPr>
        <w:t>FSO</w:t>
      </w:r>
      <w:r w:rsidRPr="00781B03">
        <w:rPr>
          <w:rFonts w:cstheme="minorHAnsi"/>
          <w:lang w:val="ru-RU"/>
        </w:rPr>
        <w:t xml:space="preserve"> на панели инструментов;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cstheme="minorHAnsi"/>
          <w:lang w:val="ru-RU"/>
        </w:rPr>
      </w:pPr>
      <w:r w:rsidRPr="00781B03">
        <w:rPr>
          <w:rFonts w:cstheme="minorHAnsi"/>
          <w:lang w:val="ru-RU"/>
        </w:rPr>
        <w:t xml:space="preserve">- дождаться загрузки предложенных вариантов перелета и продолжить работу в приложении </w:t>
      </w:r>
      <w:r>
        <w:rPr>
          <w:rFonts w:cstheme="minorHAnsi"/>
        </w:rPr>
        <w:t>FSO</w:t>
      </w:r>
      <w:r w:rsidRPr="00781B03">
        <w:rPr>
          <w:rFonts w:cstheme="minorHAnsi"/>
          <w:lang w:val="ru-RU"/>
        </w:rPr>
        <w:t>.</w:t>
      </w:r>
    </w:p>
    <w:p w:rsidR="00781B03" w:rsidRPr="00781B03" w:rsidRDefault="00781B03" w:rsidP="00781B03">
      <w:pPr>
        <w:jc w:val="both"/>
        <w:rPr>
          <w:rFonts w:cstheme="minorHAnsi"/>
          <w:sz w:val="4"/>
          <w:szCs w:val="4"/>
          <w:lang w:val="ru-RU"/>
        </w:rPr>
      </w:pPr>
    </w:p>
    <w:p w:rsidR="00781B03" w:rsidRPr="00781B03" w:rsidRDefault="00781B03" w:rsidP="00781B03">
      <w:pPr>
        <w:jc w:val="both"/>
        <w:rPr>
          <w:rFonts w:cstheme="minorHAnsi"/>
          <w:bCs/>
          <w:color w:val="000000" w:themeColor="text1"/>
          <w:lang w:val="ru-RU"/>
        </w:rPr>
      </w:pPr>
      <w:r w:rsidRPr="00781B03">
        <w:rPr>
          <w:rFonts w:cstheme="minorHAnsi"/>
          <w:lang w:val="ru-RU"/>
        </w:rPr>
        <w:t xml:space="preserve">Примечание: </w:t>
      </w:r>
      <w:r w:rsidRPr="00781B03">
        <w:rPr>
          <w:rFonts w:cstheme="minorHAnsi"/>
          <w:bCs/>
          <w:color w:val="000000" w:themeColor="text1"/>
          <w:lang w:val="ru-RU"/>
        </w:rPr>
        <w:t xml:space="preserve">формирование вариантов перелета зависит от авторизаций агентства и версии релиза </w:t>
      </w:r>
      <w:r>
        <w:rPr>
          <w:rFonts w:cstheme="minorHAnsi"/>
          <w:bCs/>
          <w:color w:val="000000" w:themeColor="text1"/>
        </w:rPr>
        <w:t>Focalpoint</w:t>
      </w:r>
      <w:r w:rsidRPr="00781B03">
        <w:rPr>
          <w:rFonts w:cstheme="minorHAnsi"/>
          <w:bCs/>
          <w:color w:val="000000" w:themeColor="text1"/>
          <w:lang w:val="ru-RU"/>
        </w:rPr>
        <w:t xml:space="preserve"> </w:t>
      </w:r>
      <w:r>
        <w:rPr>
          <w:rFonts w:cstheme="minorHAnsi"/>
          <w:bCs/>
          <w:color w:val="000000" w:themeColor="text1"/>
        </w:rPr>
        <w:t>Shopping</w:t>
      </w:r>
      <w:r w:rsidRPr="00781B03">
        <w:rPr>
          <w:rFonts w:cstheme="minorHAnsi"/>
          <w:bCs/>
          <w:color w:val="000000" w:themeColor="text1"/>
          <w:lang w:val="ru-RU"/>
        </w:rPr>
        <w:t xml:space="preserve">. </w:t>
      </w:r>
    </w:p>
    <w:p w:rsidR="00781B03" w:rsidRPr="009628C8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</w:p>
    <w:p w:rsidR="00781B03" w:rsidRPr="009628C8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</w:p>
    <w:p w:rsidR="00781B03" w:rsidRPr="009628C8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</w:p>
    <w:p w:rsidR="00781B03" w:rsidRPr="009628C8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</w:p>
    <w:p w:rsidR="00781B03" w:rsidRPr="009628C8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</w:p>
    <w:p w:rsidR="00781B03" w:rsidRPr="009628C8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</w:p>
    <w:p w:rsidR="00781B03" w:rsidRPr="009628C8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</w:p>
    <w:p w:rsidR="00781B03" w:rsidRPr="009628C8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</w:p>
    <w:p w:rsid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  <w:r w:rsidRPr="00781B03">
        <w:rPr>
          <w:rFonts w:eastAsia="Times New Roman" w:cstheme="minorHAnsi"/>
          <w:b/>
          <w:lang w:val="ru-RU"/>
        </w:rPr>
        <w:lastRenderedPageBreak/>
        <w:t xml:space="preserve">Внешний вид приложения </w:t>
      </w:r>
      <w:r>
        <w:rPr>
          <w:rFonts w:eastAsia="Times New Roman" w:cstheme="minorHAnsi"/>
          <w:b/>
        </w:rPr>
        <w:t>FSO</w:t>
      </w:r>
      <w:r w:rsidRPr="00781B03">
        <w:rPr>
          <w:rFonts w:eastAsia="Times New Roman" w:cstheme="minorHAnsi"/>
          <w:b/>
          <w:lang w:val="ru-RU"/>
        </w:rPr>
        <w:t>: вариант для пассажира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  <w:r>
        <w:rPr>
          <w:rFonts w:eastAsia="Times New Roman" w:cstheme="minorHAnsi"/>
          <w:b/>
          <w:noProof/>
          <w:lang w:val="uk-UA" w:eastAsia="uk-UA"/>
        </w:rPr>
        <w:drawing>
          <wp:inline distT="0" distB="0" distL="0" distR="0">
            <wp:extent cx="5760720" cy="3188375"/>
            <wp:effectExtent l="190500" t="152400" r="163830" b="126325"/>
            <wp:docPr id="4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6878" b="118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88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1B03" w:rsidRDefault="00781B03" w:rsidP="00781B03">
      <w:pPr>
        <w:rPr>
          <w:rFonts w:eastAsia="Times New Roman" w:cstheme="minorHAnsi"/>
          <w:b/>
          <w:lang w:val="ru-RU"/>
        </w:rPr>
      </w:pPr>
      <w:r w:rsidRPr="00781B03">
        <w:rPr>
          <w:rFonts w:eastAsia="Times New Roman" w:cstheme="minorHAnsi"/>
          <w:b/>
          <w:lang w:val="ru-RU"/>
        </w:rPr>
        <w:t xml:space="preserve">Внешний вид приложения </w:t>
      </w:r>
      <w:r>
        <w:rPr>
          <w:rFonts w:eastAsia="Times New Roman" w:cstheme="minorHAnsi"/>
          <w:b/>
        </w:rPr>
        <w:t>FSO</w:t>
      </w:r>
      <w:r w:rsidRPr="00781B03">
        <w:rPr>
          <w:rFonts w:eastAsia="Times New Roman" w:cstheme="minorHAnsi"/>
          <w:b/>
          <w:lang w:val="ru-RU"/>
        </w:rPr>
        <w:t>:  вариант для агент</w:t>
      </w:r>
      <w:r>
        <w:rPr>
          <w:rFonts w:eastAsia="Times New Roman" w:cstheme="minorHAnsi"/>
          <w:b/>
          <w:lang w:val="uk-UA"/>
        </w:rPr>
        <w:t>а</w:t>
      </w:r>
    </w:p>
    <w:p w:rsidR="00781B03" w:rsidRDefault="00781B03" w:rsidP="00781B03">
      <w:pPr>
        <w:tabs>
          <w:tab w:val="left" w:pos="2268"/>
        </w:tabs>
        <w:jc w:val="center"/>
        <w:rPr>
          <w:rFonts w:eastAsia="Times New Roman" w:cstheme="minorHAnsi"/>
          <w:b/>
        </w:rPr>
      </w:pPr>
      <w:r>
        <w:rPr>
          <w:rFonts w:eastAsia="Times New Roman" w:cstheme="minorHAnsi"/>
          <w:b/>
          <w:noProof/>
          <w:lang w:val="uk-UA" w:eastAsia="uk-UA"/>
        </w:rPr>
        <w:drawing>
          <wp:inline distT="0" distB="0" distL="0" distR="0">
            <wp:extent cx="5372100" cy="4157589"/>
            <wp:effectExtent l="190500" t="152400" r="171450" b="128661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134" t="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850" cy="39592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1B03" w:rsidRDefault="00781B03" w:rsidP="00781B03">
      <w:pPr>
        <w:jc w:val="both"/>
        <w:rPr>
          <w:rFonts w:eastAsia="Courier New" w:cstheme="minorHAnsi"/>
          <w:bCs/>
          <w:color w:val="000000" w:themeColor="text1"/>
          <w:lang w:val="uk-UA"/>
        </w:rPr>
      </w:pPr>
      <w:r w:rsidRPr="00781B03">
        <w:rPr>
          <w:rFonts w:cstheme="minorHAnsi"/>
          <w:bCs/>
          <w:color w:val="000000" w:themeColor="text1"/>
          <w:lang w:val="ru-RU"/>
        </w:rPr>
        <w:lastRenderedPageBreak/>
        <w:t xml:space="preserve">Для того чтобы открыть детальное описание полей «Отправить е-мейл» необходимо нажать </w:t>
      </w:r>
      <w:r>
        <w:rPr>
          <w:rFonts w:cstheme="minorHAnsi"/>
          <w:noProof/>
          <w:color w:val="000000" w:themeColor="text1"/>
          <w:lang w:val="uk-UA" w:eastAsia="uk-UA"/>
        </w:rPr>
        <w:drawing>
          <wp:inline distT="0" distB="0" distL="0" distR="0">
            <wp:extent cx="238125" cy="13335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24255" t="239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1B03" w:rsidRDefault="00781B03" w:rsidP="00781B03">
      <w:pPr>
        <w:jc w:val="both"/>
        <w:rPr>
          <w:rFonts w:cstheme="minorHAnsi"/>
          <w:b/>
          <w:bCs/>
          <w:color w:val="000000" w:themeColor="text1"/>
          <w:lang w:val="uk-UA"/>
        </w:rPr>
      </w:pPr>
      <w:r>
        <w:rPr>
          <w:rFonts w:cstheme="minorHAnsi"/>
          <w:b/>
          <w:noProof/>
          <w:color w:val="000000" w:themeColor="text1"/>
          <w:lang w:val="uk-UA" w:eastAsia="uk-UA"/>
        </w:rPr>
        <w:drawing>
          <wp:inline distT="0" distB="0" distL="0" distR="0">
            <wp:extent cx="5857875" cy="2536485"/>
            <wp:effectExtent l="190500" t="152400" r="180975" b="130515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831" t="14346" r="1879" b="63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669" cy="24164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1B03" w:rsidRDefault="00781B03" w:rsidP="00781B03">
      <w:pPr>
        <w:jc w:val="both"/>
        <w:rPr>
          <w:rFonts w:cstheme="minorHAnsi"/>
          <w:b/>
          <w:bCs/>
          <w:color w:val="000000" w:themeColor="text1"/>
          <w:lang w:val="ru-RU"/>
        </w:rPr>
      </w:pPr>
    </w:p>
    <w:p w:rsidR="00781B03" w:rsidRPr="00781B03" w:rsidRDefault="00781B03" w:rsidP="00781B03">
      <w:pPr>
        <w:jc w:val="both"/>
        <w:rPr>
          <w:rFonts w:cstheme="minorHAnsi"/>
          <w:b/>
          <w:bCs/>
          <w:color w:val="000000" w:themeColor="text1"/>
          <w:lang w:val="ru-RU"/>
        </w:rPr>
      </w:pPr>
      <w:r w:rsidRPr="00781B03">
        <w:rPr>
          <w:rFonts w:cstheme="minorHAnsi"/>
          <w:b/>
          <w:bCs/>
          <w:color w:val="000000" w:themeColor="text1"/>
          <w:lang w:val="ru-RU"/>
        </w:rPr>
        <w:t xml:space="preserve">Описание полей приложения </w:t>
      </w:r>
      <w:r>
        <w:rPr>
          <w:rFonts w:cstheme="minorHAnsi"/>
          <w:b/>
          <w:bCs/>
          <w:color w:val="000000" w:themeColor="text1"/>
        </w:rPr>
        <w:t>FSO</w:t>
      </w:r>
      <w:r w:rsidRPr="00781B03">
        <w:rPr>
          <w:rFonts w:cstheme="minorHAnsi"/>
          <w:b/>
          <w:bCs/>
          <w:color w:val="000000" w:themeColor="text1"/>
          <w:lang w:val="ru-RU"/>
        </w:rPr>
        <w:t xml:space="preserve"> </w:t>
      </w:r>
    </w:p>
    <w:p w:rsidR="00781B03" w:rsidRPr="009628C8" w:rsidRDefault="00781B03" w:rsidP="00781B03">
      <w:pPr>
        <w:jc w:val="both"/>
        <w:rPr>
          <w:rFonts w:eastAsia="Times New Roman" w:cstheme="minorHAnsi"/>
          <w:lang w:val="ru-RU"/>
        </w:rPr>
      </w:pPr>
      <w:r w:rsidRPr="00781B03">
        <w:rPr>
          <w:rFonts w:eastAsia="Times New Roman" w:cstheme="minorHAnsi"/>
          <w:lang w:val="ru-RU"/>
        </w:rPr>
        <w:t xml:space="preserve">Приложение </w:t>
      </w:r>
      <w:r>
        <w:rPr>
          <w:rFonts w:eastAsia="Times New Roman" w:cstheme="minorHAnsi"/>
        </w:rPr>
        <w:t>FSO</w:t>
      </w:r>
      <w:r w:rsidRPr="00781B03">
        <w:rPr>
          <w:rFonts w:eastAsia="Times New Roman" w:cstheme="minorHAnsi"/>
          <w:lang w:val="ru-RU"/>
        </w:rPr>
        <w:t xml:space="preserve"> доступно на английском или русском языках. Для выбора языка интерфейса необходимо нажать на закладку </w:t>
      </w:r>
      <w:r>
        <w:rPr>
          <w:rFonts w:eastAsia="Times New Roman" w:cstheme="minorHAnsi"/>
          <w:noProof/>
          <w:lang w:val="uk-UA" w:eastAsia="uk-UA"/>
        </w:rPr>
        <w:drawing>
          <wp:inline distT="0" distB="0" distL="0" distR="0">
            <wp:extent cx="723900" cy="14287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14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1B03">
        <w:rPr>
          <w:rFonts w:eastAsia="Times New Roman" w:cstheme="minorHAnsi"/>
          <w:lang w:val="ru-RU"/>
        </w:rPr>
        <w:t>, которая расположена справа вверху.</w:t>
      </w:r>
    </w:p>
    <w:tbl>
      <w:tblPr>
        <w:tblStyle w:val="afc"/>
        <w:tblW w:w="10064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/>
      </w:tblPr>
      <w:tblGrid>
        <w:gridCol w:w="2551"/>
        <w:gridCol w:w="7513"/>
      </w:tblGrid>
      <w:tr w:rsidR="00781B03" w:rsidTr="00781B03"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hideMark/>
          </w:tcPr>
          <w:p w:rsidR="00781B03" w:rsidRDefault="00781B03">
            <w:pPr>
              <w:widowControl w:val="0"/>
              <w:jc w:val="center"/>
              <w:rPr>
                <w:rFonts w:asciiTheme="minorHAnsi" w:eastAsia="Courier New" w:hAnsiTheme="minorHAnsi" w:cstheme="minorHAnsi"/>
                <w:b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Поле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приложения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:</w:t>
            </w:r>
          </w:p>
        </w:tc>
        <w:tc>
          <w:tcPr>
            <w:tcW w:w="7513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double" w:sz="4" w:space="0" w:color="auto"/>
            </w:tcBorders>
            <w:hideMark/>
          </w:tcPr>
          <w:p w:rsidR="00781B03" w:rsidRDefault="00781B03">
            <w:pPr>
              <w:widowControl w:val="0"/>
              <w:jc w:val="center"/>
              <w:rPr>
                <w:rFonts w:asciiTheme="minorHAnsi" w:eastAsia="Courier New" w:hAnsiTheme="minorHAnsi" w:cstheme="minorHAnsi"/>
                <w:b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Описание:</w:t>
            </w:r>
          </w:p>
        </w:tc>
      </w:tr>
      <w:tr w:rsidR="00781B03" w:rsidRPr="00D2251E" w:rsidTr="00781B03">
        <w:trPr>
          <w:trHeight w:val="579"/>
        </w:trPr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noProof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1266825" cy="40957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781B03" w:rsidRDefault="00781B03">
            <w:pPr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 xml:space="preserve">Просмотр варианта отправки сообщения пассажиру. При нажатии открывается отдельное окно в 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Internet</w:t>
            </w: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Explorer</w:t>
            </w: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>.</w:t>
            </w:r>
          </w:p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uk-UA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 xml:space="preserve">В окне «Предварительный просмотр» можно выбрать опцию «Печать», нажав на иконку </w:t>
            </w: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485775" cy="409575"/>
                  <wp:effectExtent l="1905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 xml:space="preserve"> в нижнем колонтитуле страницы.</w:t>
            </w:r>
          </w:p>
        </w:tc>
      </w:tr>
      <w:tr w:rsidR="00781B03" w:rsidRPr="00D2251E" w:rsidTr="00781B03">
        <w:trPr>
          <w:trHeight w:val="579"/>
        </w:trPr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noProof/>
                <w:color w:val="000000" w:themeColor="text1"/>
                <w:sz w:val="22"/>
                <w:szCs w:val="22"/>
                <w:lang w:val="uk-UA" w:eastAsia="uk-UA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1295400" cy="266700"/>
                  <wp:effectExtent l="19050" t="0" r="0" b="0"/>
                  <wp:docPr id="10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266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>Изменение текста в заглавии. Подробную информацию о вариантах  изменении текста в заглавии можно найти в Приложении 1.</w:t>
            </w:r>
          </w:p>
        </w:tc>
      </w:tr>
      <w:tr w:rsidR="00781B03" w:rsidRPr="00D2251E" w:rsidTr="00781B03">
        <w:trPr>
          <w:trHeight w:val="579"/>
        </w:trPr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noProof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1095375" cy="238125"/>
                  <wp:effectExtent l="19050" t="0" r="9525" b="0"/>
                  <wp:docPr id="11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uk-UA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 xml:space="preserve">Подробное описание полей. Для того чтобы открыть детальное описание полей «Отправить е-мейл» необходимо нажать </w:t>
            </w: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238125" cy="133350"/>
                  <wp:effectExtent l="1905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24255" t="2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33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1B03" w:rsidRPr="00D2251E" w:rsidTr="00781B03">
        <w:trPr>
          <w:trHeight w:val="579"/>
        </w:trPr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1485900" cy="180975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781B03" w:rsidRDefault="00781B03">
            <w:pPr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proofErr w:type="gramStart"/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e</w:t>
            </w: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>-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mail</w:t>
            </w:r>
            <w:proofErr w:type="gramEnd"/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uk-UA"/>
              </w:rPr>
              <w:t>от правителя (</w:t>
            </w: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 xml:space="preserve">по умолчанию письма отправляются с указанного в поле е-мейла: </w:t>
            </w:r>
            <w:hyperlink r:id="rId19" w:history="1">
              <w:r>
                <w:rPr>
                  <w:rStyle w:val="a3"/>
                  <w:rFonts w:asciiTheme="minorHAnsi" w:hAnsiTheme="minorHAnsi" w:cstheme="minorHAnsi"/>
                  <w:sz w:val="22"/>
                  <w:szCs w:val="22"/>
                </w:rPr>
                <w:t>fso</w:t>
              </w:r>
              <w:r w:rsidRPr="00781B03">
                <w:rPr>
                  <w:rStyle w:val="a3"/>
                  <w:rFonts w:asciiTheme="minorHAnsi" w:hAnsiTheme="minorHAnsi" w:cstheme="minorHAnsi"/>
                  <w:sz w:val="22"/>
                  <w:szCs w:val="22"/>
                  <w:lang w:val="ru-RU"/>
                </w:rPr>
                <w:t>.</w:t>
              </w:r>
              <w:r>
                <w:rPr>
                  <w:rStyle w:val="a3"/>
                  <w:rFonts w:asciiTheme="minorHAnsi" w:hAnsiTheme="minorHAnsi" w:cstheme="minorHAnsi"/>
                  <w:sz w:val="22"/>
                  <w:szCs w:val="22"/>
                </w:rPr>
                <w:t>options</w:t>
              </w:r>
              <w:r w:rsidRPr="00781B03">
                <w:rPr>
                  <w:rStyle w:val="a3"/>
                  <w:rFonts w:asciiTheme="minorHAnsi" w:hAnsiTheme="minorHAnsi" w:cstheme="minorHAnsi"/>
                  <w:sz w:val="22"/>
                  <w:szCs w:val="22"/>
                  <w:lang w:val="ru-RU"/>
                </w:rPr>
                <w:t>@</w:t>
              </w:r>
              <w:r>
                <w:rPr>
                  <w:rStyle w:val="a3"/>
                  <w:rFonts w:asciiTheme="minorHAnsi" w:hAnsiTheme="minorHAnsi" w:cstheme="minorHAnsi"/>
                  <w:sz w:val="22"/>
                  <w:szCs w:val="22"/>
                </w:rPr>
                <w:t>gmail</w:t>
              </w:r>
              <w:r w:rsidRPr="00781B03">
                <w:rPr>
                  <w:rStyle w:val="a3"/>
                  <w:rFonts w:asciiTheme="minorHAnsi" w:hAnsiTheme="minorHAnsi" w:cstheme="minorHAnsi"/>
                  <w:sz w:val="22"/>
                  <w:szCs w:val="22"/>
                  <w:lang w:val="ru-RU"/>
                </w:rPr>
                <w:t>.</w:t>
              </w:r>
              <w:r>
                <w:rPr>
                  <w:rStyle w:val="a3"/>
                  <w:rFonts w:asciiTheme="minorHAnsi" w:hAnsiTheme="minorHAnsi" w:cstheme="minorHAnsi"/>
                  <w:sz w:val="22"/>
                  <w:szCs w:val="22"/>
                </w:rPr>
                <w:t>com</w:t>
              </w:r>
            </w:hyperlink>
            <w:r w:rsidRPr="00781B03">
              <w:rPr>
                <w:sz w:val="22"/>
                <w:szCs w:val="22"/>
                <w:lang w:val="ru-RU"/>
              </w:rPr>
              <w:t>)</w:t>
            </w: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>.</w:t>
            </w:r>
          </w:p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Примечание: если был внесен другой  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</w:t>
            </w:r>
            <w:r w:rsidRPr="00781B0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u-RU"/>
              </w:rPr>
              <w:t>-</w:t>
            </w: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mail</w:t>
            </w:r>
            <w:r w:rsidRPr="00781B0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u-RU"/>
              </w:rPr>
              <w:t xml:space="preserve">, пожалуйста, обратитесь к своему системному администратору для настройки указанного почтового адреса.  </w:t>
            </w:r>
          </w:p>
        </w:tc>
      </w:tr>
      <w:tr w:rsidR="00781B03" w:rsidRPr="00D2251E" w:rsidTr="00781B03">
        <w:trPr>
          <w:trHeight w:val="589"/>
        </w:trPr>
        <w:tc>
          <w:tcPr>
            <w:tcW w:w="255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1476375" cy="152400"/>
                  <wp:effectExtent l="1905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>Пароль к адресу электронной почты, который указывается в графе выше.</w:t>
            </w:r>
          </w:p>
        </w:tc>
      </w:tr>
      <w:tr w:rsidR="00781B03" w:rsidTr="00781B03">
        <w:trPr>
          <w:trHeight w:val="553"/>
        </w:trPr>
        <w:tc>
          <w:tcPr>
            <w:tcW w:w="255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noProof/>
                <w:color w:val="000000" w:themeColor="text1"/>
                <w:sz w:val="22"/>
                <w:szCs w:val="22"/>
                <w:lang w:val="uk-UA" w:eastAsia="uk-UA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571500" cy="200025"/>
                  <wp:effectExtent l="1905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781B03" w:rsidRDefault="00781B03">
            <w:pPr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e-mail адресата.</w:t>
            </w:r>
          </w:p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</w:p>
        </w:tc>
      </w:tr>
      <w:tr w:rsidR="00781B03" w:rsidRPr="00D2251E" w:rsidTr="00781B03">
        <w:trPr>
          <w:trHeight w:val="553"/>
        </w:trPr>
        <w:tc>
          <w:tcPr>
            <w:tcW w:w="255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eastAsia="ru-RU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371475" cy="180975"/>
                  <wp:effectExtent l="19050" t="0" r="9525" b="0"/>
                  <wp:docPr id="16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uk-UA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 xml:space="preserve">Дополнительный 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e</w:t>
            </w: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>-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mail</w:t>
            </w: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 xml:space="preserve"> адресата для дублирования отправленного сообщения. </w:t>
            </w:r>
          </w:p>
        </w:tc>
      </w:tr>
      <w:tr w:rsidR="00781B03" w:rsidRPr="00D2251E" w:rsidTr="00781B03">
        <w:trPr>
          <w:trHeight w:val="553"/>
        </w:trPr>
        <w:tc>
          <w:tcPr>
            <w:tcW w:w="255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noProof/>
                <w:color w:val="000000" w:themeColor="text1"/>
                <w:sz w:val="22"/>
                <w:szCs w:val="22"/>
                <w:lang w:val="uk-UA" w:eastAsia="uk-UA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1381125" cy="180975"/>
                  <wp:effectExtent l="1905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 xml:space="preserve">Добавить 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e</w:t>
            </w: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>-</w:t>
            </w: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mail</w:t>
            </w: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 xml:space="preserve"> отправителя в поле «Копия».   </w:t>
            </w:r>
          </w:p>
        </w:tc>
      </w:tr>
      <w:tr w:rsidR="00781B03" w:rsidRPr="00D2251E" w:rsidTr="00781B03">
        <w:trPr>
          <w:trHeight w:val="561"/>
        </w:trPr>
        <w:tc>
          <w:tcPr>
            <w:tcW w:w="255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ind w:left="284" w:hanging="284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lastRenderedPageBreak/>
              <w:drawing>
                <wp:inline distT="0" distB="0" distL="0" distR="0">
                  <wp:extent cx="428625" cy="180975"/>
                  <wp:effectExtent l="19050" t="0" r="9525" b="0"/>
                  <wp:docPr id="1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781B03" w:rsidRDefault="00781B03">
            <w:pPr>
              <w:ind w:left="2127" w:hanging="2127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 xml:space="preserve">Тема сообщения. </w:t>
            </w:r>
          </w:p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u-RU"/>
              </w:rPr>
              <w:t>Примечание: автоматически указывается маршрут и дата перелета. При необходимости тему сообщения можно изменить/добавить/удалить.</w:t>
            </w:r>
          </w:p>
        </w:tc>
      </w:tr>
      <w:tr w:rsidR="00781B03" w:rsidRPr="00D2251E" w:rsidTr="00781B03">
        <w:trPr>
          <w:trHeight w:val="555"/>
        </w:trPr>
        <w:tc>
          <w:tcPr>
            <w:tcW w:w="255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1457325" cy="180975"/>
                  <wp:effectExtent l="19050" t="0" r="9525" b="0"/>
                  <wp:docPr id="19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180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781B03" w:rsidRDefault="00781B03">
            <w:pPr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>Сопроводительный текст в сообщении для клиента.</w:t>
            </w:r>
          </w:p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</w:p>
        </w:tc>
      </w:tr>
      <w:tr w:rsidR="00781B03" w:rsidRPr="00D2251E" w:rsidTr="00781B03">
        <w:trPr>
          <w:trHeight w:val="563"/>
        </w:trPr>
        <w:tc>
          <w:tcPr>
            <w:tcW w:w="255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942975" cy="276225"/>
                  <wp:effectExtent l="19050" t="0" r="952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781B03" w:rsidRDefault="00781B03">
            <w:pPr>
              <w:ind w:left="2127" w:hanging="2127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>Отправить сообщение с вариантами перелета.</w:t>
            </w:r>
          </w:p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</w:p>
        </w:tc>
      </w:tr>
      <w:tr w:rsidR="00781B03" w:rsidRPr="00D2251E" w:rsidTr="00781B03">
        <w:trPr>
          <w:trHeight w:val="557"/>
        </w:trPr>
        <w:tc>
          <w:tcPr>
            <w:tcW w:w="255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1285875" cy="276225"/>
                  <wp:effectExtent l="19050" t="0" r="9525" b="0"/>
                  <wp:docPr id="2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276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781B03" w:rsidRDefault="00781B03">
            <w:pPr>
              <w:widowControl w:val="0"/>
              <w:ind w:left="2127" w:hanging="2127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>Открыть сообщение в почтовой программе</w:t>
            </w:r>
          </w:p>
        </w:tc>
      </w:tr>
      <w:tr w:rsidR="00781B03" w:rsidRPr="00D2251E" w:rsidTr="00781B03">
        <w:trPr>
          <w:trHeight w:val="698"/>
        </w:trPr>
        <w:tc>
          <w:tcPr>
            <w:tcW w:w="255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1476375" cy="200025"/>
                  <wp:effectExtent l="19050" t="0" r="9525" b="0"/>
                  <wp:docPr id="2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200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781B03" w:rsidRDefault="00781B03">
            <w:pPr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>Размер сервисного сбора в гривнах.</w:t>
            </w:r>
          </w:p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u-RU"/>
              </w:rPr>
              <w:t>Примечание: данная опция позволяет внести размер сервисного сбора, как для всех предложенных вариантов, так и для выбранного варианта перелета.</w:t>
            </w:r>
          </w:p>
        </w:tc>
      </w:tr>
      <w:tr w:rsidR="00781B03" w:rsidRPr="00D2251E" w:rsidTr="00781B03">
        <w:trPr>
          <w:trHeight w:val="698"/>
        </w:trPr>
        <w:tc>
          <w:tcPr>
            <w:tcW w:w="255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noProof/>
                <w:color w:val="000000" w:themeColor="text1"/>
                <w:sz w:val="22"/>
                <w:szCs w:val="22"/>
                <w:lang w:val="uk-UA" w:eastAsia="uk-UA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1485900" cy="190500"/>
                  <wp:effectExtent l="19050" t="0" r="0" b="0"/>
                  <wp:docPr id="23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781B03" w:rsidRDefault="00781B03">
            <w:pPr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>Размер сервисного сбора в процентах.</w:t>
            </w:r>
          </w:p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u-RU"/>
              </w:rPr>
              <w:t>Примечание: данная опция позволяет внести размер сервисного сбора как для всех предложенных вариантов, так и для выбранного варианта перелета.</w:t>
            </w:r>
          </w:p>
        </w:tc>
      </w:tr>
      <w:tr w:rsidR="00781B03" w:rsidTr="00781B03">
        <w:trPr>
          <w:trHeight w:val="451"/>
        </w:trPr>
        <w:tc>
          <w:tcPr>
            <w:tcW w:w="255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523875" cy="190500"/>
                  <wp:effectExtent l="19050" t="0" r="9525" b="0"/>
                  <wp:docPr id="24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190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</w:rPr>
              <w:t>Вернуться к первоначальным данным.</w:t>
            </w:r>
          </w:p>
        </w:tc>
      </w:tr>
      <w:tr w:rsidR="00781B03" w:rsidRPr="00D2251E" w:rsidTr="00781B03">
        <w:trPr>
          <w:trHeight w:val="569"/>
        </w:trPr>
        <w:tc>
          <w:tcPr>
            <w:tcW w:w="255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942975" cy="228600"/>
                  <wp:effectExtent l="19050" t="0" r="9525" b="0"/>
                  <wp:docPr id="25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</w:tcPr>
          <w:p w:rsidR="00781B03" w:rsidRDefault="00781B03">
            <w:pPr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>Пересчитать стоимость с учетом сервисного сбора.</w:t>
            </w:r>
          </w:p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</w:p>
        </w:tc>
      </w:tr>
      <w:tr w:rsidR="00781B03" w:rsidRPr="00D2251E" w:rsidTr="00781B03">
        <w:trPr>
          <w:trHeight w:val="400"/>
        </w:trPr>
        <w:tc>
          <w:tcPr>
            <w:tcW w:w="2551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942975" cy="238125"/>
                  <wp:effectExtent l="1905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>Поставить/снять галочку для всех предложенных маршрутов одновременно.</w:t>
            </w:r>
          </w:p>
        </w:tc>
      </w:tr>
      <w:tr w:rsidR="00781B03" w:rsidRPr="00D2251E" w:rsidTr="00781B03">
        <w:trPr>
          <w:trHeight w:val="420"/>
        </w:trPr>
        <w:tc>
          <w:tcPr>
            <w:tcW w:w="2551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000000"/>
            </w:tcBorders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790575" cy="238125"/>
                  <wp:effectExtent l="19050" t="0" r="952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double" w:sz="4" w:space="0" w:color="auto"/>
            </w:tcBorders>
            <w:hideMark/>
          </w:tcPr>
          <w:p w:rsidR="00781B03" w:rsidRDefault="00781B03">
            <w:pPr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>Предложить больше вариантов для заданного маршрута.</w:t>
            </w:r>
          </w:p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u-RU"/>
              </w:rPr>
              <w:t>Примечание: в указанной графе можно запросить также варианты перелета нового маршрута.</w:t>
            </w:r>
          </w:p>
        </w:tc>
      </w:tr>
    </w:tbl>
    <w:p w:rsidR="00781B03" w:rsidRPr="00781B03" w:rsidRDefault="00781B03" w:rsidP="00781B03">
      <w:pPr>
        <w:jc w:val="both"/>
        <w:rPr>
          <w:rFonts w:eastAsia="Times New Roman" w:cstheme="minorHAnsi"/>
          <w:b/>
          <w:lang w:val="ru-RU"/>
        </w:rPr>
      </w:pPr>
    </w:p>
    <w:p w:rsidR="00781B03" w:rsidRDefault="00781B03" w:rsidP="00781B03">
      <w:pPr>
        <w:jc w:val="both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Внесение сервисного сбора</w:t>
      </w:r>
    </w:p>
    <w:p w:rsidR="00781B03" w:rsidRDefault="00781B03" w:rsidP="00781B03">
      <w:pPr>
        <w:jc w:val="both"/>
        <w:rPr>
          <w:rFonts w:eastAsia="Courier New" w:cstheme="minorHAnsi"/>
          <w:bCs/>
          <w:color w:val="000000" w:themeColor="text1"/>
          <w:sz w:val="10"/>
          <w:szCs w:val="10"/>
        </w:rPr>
      </w:pPr>
    </w:p>
    <w:p w:rsidR="00781B03" w:rsidRDefault="00781B03" w:rsidP="00781B03">
      <w:pPr>
        <w:tabs>
          <w:tab w:val="left" w:pos="0"/>
        </w:tabs>
        <w:jc w:val="center"/>
        <w:rPr>
          <w:rFonts w:eastAsia="Times New Roman" w:cstheme="minorHAnsi"/>
          <w:b/>
          <w:color w:val="000000"/>
        </w:rPr>
      </w:pPr>
      <w:r>
        <w:rPr>
          <w:rFonts w:cstheme="minorHAnsi"/>
          <w:noProof/>
          <w:color w:val="000000" w:themeColor="text1"/>
          <w:sz w:val="10"/>
          <w:szCs w:val="10"/>
          <w:lang w:val="uk-UA" w:eastAsia="uk-UA"/>
        </w:rPr>
        <w:drawing>
          <wp:inline distT="0" distB="0" distL="0" distR="0">
            <wp:extent cx="5762625" cy="1190625"/>
            <wp:effectExtent l="190500" t="152400" r="180975" b="142875"/>
            <wp:docPr id="28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r="48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190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u w:val="single"/>
          <w:lang w:val="ru-RU"/>
        </w:rPr>
      </w:pPr>
      <w:r w:rsidRPr="00781B03">
        <w:rPr>
          <w:rFonts w:eastAsia="Times New Roman" w:cstheme="minorHAnsi"/>
          <w:u w:val="single"/>
          <w:lang w:val="ru-RU"/>
        </w:rPr>
        <w:t>Внесение сервисного сбора в виде фиксированной суммы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lang w:val="ru-RU"/>
        </w:rPr>
      </w:pPr>
      <w:r w:rsidRPr="00781B03">
        <w:rPr>
          <w:rFonts w:eastAsia="Times New Roman" w:cstheme="minorHAnsi"/>
          <w:lang w:val="ru-RU"/>
        </w:rPr>
        <w:t xml:space="preserve">Используя приложение </w:t>
      </w:r>
      <w:r>
        <w:rPr>
          <w:rFonts w:eastAsia="Times New Roman" w:cstheme="minorHAnsi"/>
        </w:rPr>
        <w:t>FSO</w:t>
      </w:r>
      <w:r w:rsidRPr="00781B03">
        <w:rPr>
          <w:rFonts w:eastAsia="Times New Roman" w:cstheme="minorHAnsi"/>
          <w:lang w:val="ru-RU"/>
        </w:rPr>
        <w:t xml:space="preserve">, есть возможность добавить сервисный сбор </w:t>
      </w:r>
      <w:r w:rsidRPr="00781B03">
        <w:rPr>
          <w:rFonts w:cstheme="minorHAnsi"/>
          <w:bCs/>
          <w:color w:val="000000" w:themeColor="text1"/>
          <w:lang w:val="ru-RU"/>
        </w:rPr>
        <w:t>в гривнах, как для всех предложенных вариантов, так и для выбранного варианта перелета</w:t>
      </w:r>
      <w:r w:rsidRPr="00781B03">
        <w:rPr>
          <w:rFonts w:eastAsia="Times New Roman" w:cstheme="minorHAnsi"/>
          <w:lang w:val="ru-RU"/>
        </w:rPr>
        <w:t>.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  <w:r w:rsidRPr="00781B03">
        <w:rPr>
          <w:rFonts w:eastAsia="Times New Roman" w:cstheme="minorHAnsi"/>
          <w:lang w:val="ru-RU"/>
        </w:rPr>
        <w:t xml:space="preserve">- </w:t>
      </w:r>
      <w:r>
        <w:rPr>
          <w:rFonts w:eastAsia="Times New Roman" w:cstheme="minorHAnsi"/>
        </w:rPr>
        <w:t>E</w:t>
      </w:r>
      <w:r w:rsidRPr="00781B03">
        <w:rPr>
          <w:rFonts w:eastAsia="Times New Roman" w:cstheme="minorHAnsi"/>
          <w:lang w:val="ru-RU"/>
        </w:rPr>
        <w:t xml:space="preserve">сли необходимо добавить одно и то же значение сервисного сбора для всех предложенных вариантов, достаточно внести сумму в поле </w:t>
      </w:r>
      <w:r w:rsidRPr="00781B03">
        <w:rPr>
          <w:rFonts w:eastAsia="Times New Roman" w:cstheme="minorHAnsi"/>
          <w:b/>
          <w:lang w:val="ru-RU"/>
        </w:rPr>
        <w:t xml:space="preserve">Сервисный сбор… </w:t>
      </w:r>
      <w:r w:rsidRPr="00781B03">
        <w:rPr>
          <w:rFonts w:eastAsia="Times New Roman" w:cstheme="minorHAnsi"/>
          <w:lang w:val="ru-RU"/>
        </w:rPr>
        <w:t>и нажать кнопку</w:t>
      </w:r>
      <w:r w:rsidRPr="00781B03">
        <w:rPr>
          <w:rFonts w:eastAsia="Times New Roman" w:cstheme="minorHAnsi"/>
          <w:b/>
          <w:lang w:val="ru-RU"/>
        </w:rPr>
        <w:t xml:space="preserve"> Пересчитать.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lang w:val="ru-RU"/>
        </w:rPr>
      </w:pPr>
      <w:r w:rsidRPr="00781B03">
        <w:rPr>
          <w:rFonts w:eastAsia="Times New Roman" w:cstheme="minorHAnsi"/>
          <w:lang w:val="ru-RU"/>
        </w:rPr>
        <w:t xml:space="preserve">- </w:t>
      </w:r>
      <w:r>
        <w:rPr>
          <w:rFonts w:eastAsia="Times New Roman" w:cstheme="minorHAnsi"/>
        </w:rPr>
        <w:t>E</w:t>
      </w:r>
      <w:r w:rsidRPr="00781B03">
        <w:rPr>
          <w:rFonts w:eastAsia="Times New Roman" w:cstheme="minorHAnsi"/>
          <w:lang w:val="ru-RU"/>
        </w:rPr>
        <w:t xml:space="preserve">сли необходимо добавить определенное значение сервисного сбора для выбранного варианта, необходимо отметить галочкой нужный вариант расчета, внести сумму в поле </w:t>
      </w:r>
      <w:r w:rsidRPr="00781B03">
        <w:rPr>
          <w:rFonts w:eastAsia="Times New Roman" w:cstheme="minorHAnsi"/>
          <w:b/>
          <w:lang w:val="ru-RU"/>
        </w:rPr>
        <w:t xml:space="preserve">Сервисный сбор… </w:t>
      </w:r>
      <w:r w:rsidRPr="00781B03">
        <w:rPr>
          <w:rFonts w:eastAsia="Times New Roman" w:cstheme="minorHAnsi"/>
          <w:lang w:val="ru-RU"/>
        </w:rPr>
        <w:t>и затем нажать кнопку</w:t>
      </w:r>
      <w:r w:rsidRPr="00781B03">
        <w:rPr>
          <w:rFonts w:eastAsia="Times New Roman" w:cstheme="minorHAnsi"/>
          <w:b/>
          <w:lang w:val="ru-RU"/>
        </w:rPr>
        <w:t xml:space="preserve"> Пересчитать.</w:t>
      </w:r>
      <w:r w:rsidRPr="00781B03">
        <w:rPr>
          <w:rFonts w:eastAsia="Times New Roman" w:cstheme="minorHAnsi"/>
          <w:lang w:val="ru-RU"/>
        </w:rPr>
        <w:t xml:space="preserve"> 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lang w:val="ru-RU"/>
        </w:rPr>
      </w:pPr>
      <w:r w:rsidRPr="00781B03">
        <w:rPr>
          <w:rFonts w:eastAsia="Times New Roman" w:cstheme="minorHAnsi"/>
          <w:b/>
          <w:lang w:val="ru-RU"/>
        </w:rPr>
        <w:lastRenderedPageBreak/>
        <w:t>Примечание:</w:t>
      </w:r>
      <w:r w:rsidRPr="00781B03">
        <w:rPr>
          <w:rFonts w:eastAsia="Times New Roman" w:cstheme="minorHAnsi"/>
          <w:lang w:val="ru-RU"/>
        </w:rPr>
        <w:t xml:space="preserve"> используя данную опцию, можно добавлять различные размеры сервисного сбора.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u w:val="single"/>
          <w:lang w:val="ru-RU"/>
        </w:rPr>
      </w:pPr>
      <w:r w:rsidRPr="00781B03">
        <w:rPr>
          <w:rFonts w:eastAsia="Times New Roman" w:cstheme="minorHAnsi"/>
          <w:u w:val="single"/>
          <w:lang w:val="ru-RU"/>
        </w:rPr>
        <w:t>Внесение сервисного сбора в виде процентной ставки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lang w:val="ru-RU"/>
        </w:rPr>
      </w:pPr>
      <w:r w:rsidRPr="00781B03">
        <w:rPr>
          <w:rFonts w:eastAsia="Times New Roman" w:cstheme="minorHAnsi"/>
          <w:lang w:val="ru-RU"/>
        </w:rPr>
        <w:t xml:space="preserve">Используя приложение </w:t>
      </w:r>
      <w:r>
        <w:rPr>
          <w:rFonts w:eastAsia="Times New Roman" w:cstheme="minorHAnsi"/>
        </w:rPr>
        <w:t>FSO</w:t>
      </w:r>
      <w:r w:rsidRPr="00781B03">
        <w:rPr>
          <w:rFonts w:eastAsia="Times New Roman" w:cstheme="minorHAnsi"/>
          <w:lang w:val="ru-RU"/>
        </w:rPr>
        <w:t xml:space="preserve">, есть возможность добавить сервисный сбор </w:t>
      </w:r>
      <w:r w:rsidRPr="00781B03">
        <w:rPr>
          <w:rFonts w:cstheme="minorHAnsi"/>
          <w:bCs/>
          <w:color w:val="000000" w:themeColor="text1"/>
          <w:lang w:val="ru-RU"/>
        </w:rPr>
        <w:t>в процентах, как для всех предложенных вариантов, так и для выбранного варианта перелета. Процент рассчитывается от общей стоимости билета (тариф + аэропортовые сборы</w:t>
      </w:r>
      <w:r w:rsidRPr="00781B03">
        <w:rPr>
          <w:rFonts w:eastAsia="Times New Roman" w:cstheme="minorHAnsi"/>
          <w:lang w:val="ru-RU"/>
        </w:rPr>
        <w:t>).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  <w:r w:rsidRPr="00781B03">
        <w:rPr>
          <w:rFonts w:eastAsia="Times New Roman" w:cstheme="minorHAnsi"/>
          <w:lang w:val="ru-RU"/>
        </w:rPr>
        <w:t xml:space="preserve">- </w:t>
      </w:r>
      <w:r>
        <w:rPr>
          <w:rFonts w:eastAsia="Times New Roman" w:cstheme="minorHAnsi"/>
        </w:rPr>
        <w:t>E</w:t>
      </w:r>
      <w:r w:rsidRPr="00781B03">
        <w:rPr>
          <w:rFonts w:eastAsia="Times New Roman" w:cstheme="minorHAnsi"/>
          <w:lang w:val="ru-RU"/>
        </w:rPr>
        <w:t xml:space="preserve">сли необходимо добавить одно и то же значение сервисного сбора в процентах для всех предложенных вариантов, достаточно внести процент в поле </w:t>
      </w:r>
      <w:r w:rsidRPr="00781B03">
        <w:rPr>
          <w:rFonts w:eastAsia="Times New Roman" w:cstheme="minorHAnsi"/>
          <w:b/>
          <w:lang w:val="ru-RU"/>
        </w:rPr>
        <w:t xml:space="preserve">Процентная ставка… </w:t>
      </w:r>
      <w:r w:rsidRPr="00781B03">
        <w:rPr>
          <w:rFonts w:eastAsia="Times New Roman" w:cstheme="minorHAnsi"/>
          <w:lang w:val="ru-RU"/>
        </w:rPr>
        <w:t>и нажать кнопку</w:t>
      </w:r>
      <w:r w:rsidRPr="00781B03">
        <w:rPr>
          <w:rFonts w:eastAsia="Times New Roman" w:cstheme="minorHAnsi"/>
          <w:b/>
          <w:lang w:val="ru-RU"/>
        </w:rPr>
        <w:t xml:space="preserve"> Пересчитать.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lang w:val="ru-RU"/>
        </w:rPr>
      </w:pPr>
      <w:r w:rsidRPr="00781B03">
        <w:rPr>
          <w:rFonts w:eastAsia="Times New Roman" w:cstheme="minorHAnsi"/>
          <w:lang w:val="ru-RU"/>
        </w:rPr>
        <w:t xml:space="preserve">- </w:t>
      </w:r>
      <w:r>
        <w:rPr>
          <w:rFonts w:eastAsia="Times New Roman" w:cstheme="minorHAnsi"/>
        </w:rPr>
        <w:t>E</w:t>
      </w:r>
      <w:r w:rsidRPr="00781B03">
        <w:rPr>
          <w:rFonts w:eastAsia="Times New Roman" w:cstheme="minorHAnsi"/>
          <w:lang w:val="ru-RU"/>
        </w:rPr>
        <w:t xml:space="preserve">сли необходимо добавить определенное значение сервисного сбора в процентах для выбранного варианта, необходимо отметить галочкой нужный вариант расчета, внести сумму в поле </w:t>
      </w:r>
      <w:r w:rsidRPr="00781B03">
        <w:rPr>
          <w:rFonts w:eastAsia="Times New Roman" w:cstheme="minorHAnsi"/>
          <w:b/>
          <w:lang w:val="ru-RU"/>
        </w:rPr>
        <w:t xml:space="preserve">Процентная ставка… </w:t>
      </w:r>
      <w:r w:rsidRPr="00781B03">
        <w:rPr>
          <w:rFonts w:eastAsia="Times New Roman" w:cstheme="minorHAnsi"/>
          <w:lang w:val="ru-RU"/>
        </w:rPr>
        <w:t>и затем нажать кнопку</w:t>
      </w:r>
      <w:r w:rsidRPr="00781B03">
        <w:rPr>
          <w:rFonts w:eastAsia="Times New Roman" w:cstheme="minorHAnsi"/>
          <w:b/>
          <w:lang w:val="ru-RU"/>
        </w:rPr>
        <w:t xml:space="preserve"> Пересчитать.</w:t>
      </w:r>
      <w:r w:rsidRPr="00781B03">
        <w:rPr>
          <w:rFonts w:eastAsia="Times New Roman" w:cstheme="minorHAnsi"/>
          <w:lang w:val="ru-RU"/>
        </w:rPr>
        <w:t xml:space="preserve"> 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u w:val="single"/>
          <w:lang w:val="ru-RU"/>
        </w:rPr>
      </w:pPr>
    </w:p>
    <w:tbl>
      <w:tblPr>
        <w:tblStyle w:val="afc"/>
        <w:tblW w:w="10206" w:type="dxa"/>
        <w:tblInd w:w="-4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/>
      </w:tblPr>
      <w:tblGrid>
        <w:gridCol w:w="2551"/>
        <w:gridCol w:w="7655"/>
      </w:tblGrid>
      <w:tr w:rsidR="00781B03" w:rsidTr="00781B03"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hideMark/>
          </w:tcPr>
          <w:p w:rsidR="00781B03" w:rsidRDefault="00781B03">
            <w:pPr>
              <w:widowControl w:val="0"/>
              <w:jc w:val="center"/>
              <w:rPr>
                <w:rFonts w:asciiTheme="minorHAnsi" w:eastAsia="Courier New" w:hAnsiTheme="minorHAnsi" w:cstheme="minorHAnsi"/>
                <w:b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Поле приложения:</w:t>
            </w:r>
          </w:p>
        </w:tc>
        <w:tc>
          <w:tcPr>
            <w:tcW w:w="7655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double" w:sz="4" w:space="0" w:color="auto"/>
            </w:tcBorders>
            <w:hideMark/>
          </w:tcPr>
          <w:p w:rsidR="00781B03" w:rsidRDefault="00781B03">
            <w:pPr>
              <w:widowControl w:val="0"/>
              <w:jc w:val="center"/>
              <w:rPr>
                <w:rFonts w:asciiTheme="minorHAnsi" w:eastAsia="Courier New" w:hAnsiTheme="minorHAnsi" w:cstheme="minorHAnsi"/>
                <w:b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Описание:</w:t>
            </w:r>
          </w:p>
        </w:tc>
      </w:tr>
      <w:tr w:rsidR="00781B03" w:rsidRPr="00D2251E" w:rsidTr="00781B03">
        <w:trPr>
          <w:trHeight w:val="579"/>
        </w:trPr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noProof/>
                <w:color w:val="000000" w:themeColor="text1"/>
                <w:sz w:val="22"/>
                <w:szCs w:val="22"/>
                <w:lang w:val="ru-RU" w:eastAsia="ru-RU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790575" cy="238125"/>
                  <wp:effectExtent l="19050" t="0" r="9525" b="0"/>
                  <wp:docPr id="29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double" w:sz="4" w:space="0" w:color="auto"/>
            </w:tcBorders>
            <w:hideMark/>
          </w:tcPr>
          <w:p w:rsidR="00781B03" w:rsidRDefault="00781B03">
            <w:pPr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>Предложить больше вариантов для заданного маршрута.</w:t>
            </w:r>
          </w:p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uk-UA" w:eastAsia="ru-RU"/>
              </w:rPr>
            </w:pPr>
            <w:r w:rsidRPr="00781B03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u-RU"/>
              </w:rPr>
              <w:t>Примечание: в указанной графе можно запросить также варианты перелета нового маршрута.</w:t>
            </w:r>
          </w:p>
        </w:tc>
      </w:tr>
      <w:tr w:rsidR="00781B03" w:rsidRPr="00D2251E" w:rsidTr="00781B03">
        <w:trPr>
          <w:trHeight w:val="579"/>
        </w:trPr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:rsidR="00781B03" w:rsidRDefault="00781B03">
            <w:pPr>
              <w:widowControl w:val="0"/>
              <w:rPr>
                <w:rFonts w:asciiTheme="minorHAnsi" w:eastAsia="Courier New" w:hAnsiTheme="minorHAnsi" w:cstheme="minorHAnsi"/>
                <w:bCs/>
                <w:noProof/>
                <w:color w:val="000000" w:themeColor="text1"/>
                <w:sz w:val="22"/>
                <w:szCs w:val="22"/>
                <w:lang w:val="uk-UA" w:eastAsia="uk-UA"/>
              </w:rPr>
            </w:pPr>
            <w:r>
              <w:rPr>
                <w:rFonts w:cstheme="minorHAnsi"/>
                <w:noProof/>
                <w:color w:val="000000" w:themeColor="text1"/>
                <w:lang w:val="uk-UA" w:eastAsia="uk-UA"/>
              </w:rPr>
              <w:drawing>
                <wp:inline distT="0" distB="0" distL="0" distR="0">
                  <wp:extent cx="942975" cy="238125"/>
                  <wp:effectExtent l="19050" t="0" r="9525" b="0"/>
                  <wp:docPr id="30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238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double" w:sz="4" w:space="0" w:color="auto"/>
            </w:tcBorders>
            <w:hideMark/>
          </w:tcPr>
          <w:p w:rsidR="00781B03" w:rsidRDefault="00781B03">
            <w:pPr>
              <w:widowControl w:val="0"/>
              <w:jc w:val="both"/>
              <w:rPr>
                <w:rFonts w:asciiTheme="minorHAnsi" w:eastAsia="Courier New" w:hAnsiTheme="minorHAnsi" w:cstheme="minorHAnsi"/>
                <w:bCs/>
                <w:color w:val="000000" w:themeColor="text1"/>
                <w:sz w:val="22"/>
                <w:szCs w:val="22"/>
                <w:lang w:val="ru-RU" w:eastAsia="ru-RU"/>
              </w:rPr>
            </w:pPr>
            <w:r w:rsidRPr="00781B03">
              <w:rPr>
                <w:rFonts w:asciiTheme="minorHAnsi" w:hAnsiTheme="minorHAnsi" w:cstheme="minorHAnsi"/>
                <w:bCs/>
                <w:color w:val="000000" w:themeColor="text1"/>
                <w:sz w:val="22"/>
                <w:szCs w:val="22"/>
                <w:lang w:val="ru-RU"/>
              </w:rPr>
              <w:t>Поставить/снять галочку для всех предложенных маршрутов одновременно.</w:t>
            </w:r>
          </w:p>
        </w:tc>
      </w:tr>
    </w:tbl>
    <w:p w:rsid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noProof/>
          <w:lang w:val="uk-UA" w:eastAsia="uk-UA"/>
        </w:rPr>
        <w:drawing>
          <wp:inline distT="0" distB="0" distL="0" distR="0">
            <wp:extent cx="5553075" cy="3433689"/>
            <wp:effectExtent l="190500" t="152400" r="180975" b="128661"/>
            <wp:docPr id="31" name="Рисунок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134" t="9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192" cy="32699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u w:val="single"/>
        </w:rPr>
      </w:pPr>
    </w:p>
    <w:p w:rsid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u w:val="single"/>
        </w:rPr>
      </w:pPr>
    </w:p>
    <w:p w:rsid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</w:rPr>
      </w:pPr>
    </w:p>
    <w:p w:rsidR="00781B03" w:rsidRPr="009628C8" w:rsidRDefault="00781B03" w:rsidP="00781B03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  <w:r w:rsidRPr="009628C8">
        <w:rPr>
          <w:rFonts w:eastAsia="Times New Roman" w:cstheme="minorHAnsi"/>
          <w:b/>
          <w:sz w:val="24"/>
          <w:szCs w:val="24"/>
          <w:u w:val="single"/>
          <w:lang w:val="ru-RU"/>
        </w:rPr>
        <w:lastRenderedPageBreak/>
        <w:t>Приложение №1</w:t>
      </w:r>
    </w:p>
    <w:p w:rsidR="00781B03" w:rsidRPr="009628C8" w:rsidRDefault="00781B03" w:rsidP="00781B03">
      <w:pPr>
        <w:tabs>
          <w:tab w:val="left" w:pos="2268"/>
        </w:tabs>
        <w:jc w:val="center"/>
        <w:rPr>
          <w:rFonts w:eastAsia="Times New Roman" w:cstheme="minorHAnsi"/>
          <w:lang w:val="ru-RU"/>
        </w:rPr>
      </w:pPr>
    </w:p>
    <w:p w:rsidR="00781B03" w:rsidRPr="00781B03" w:rsidRDefault="00781B03" w:rsidP="00781B03">
      <w:pPr>
        <w:jc w:val="both"/>
        <w:rPr>
          <w:rFonts w:eastAsia="Courier New" w:cstheme="minorHAnsi"/>
          <w:b/>
          <w:bCs/>
          <w:color w:val="000000" w:themeColor="text1"/>
          <w:lang w:val="ru-RU"/>
        </w:rPr>
      </w:pPr>
      <w:r w:rsidRPr="00781B03">
        <w:rPr>
          <w:rFonts w:eastAsia="Times New Roman" w:cstheme="minorHAnsi"/>
          <w:b/>
          <w:lang w:val="ru-RU"/>
        </w:rPr>
        <w:t>Процедура</w:t>
      </w:r>
      <w:r w:rsidRPr="00781B03">
        <w:rPr>
          <w:rFonts w:cstheme="minorHAnsi"/>
          <w:b/>
          <w:bCs/>
          <w:color w:val="000000" w:themeColor="text1"/>
          <w:lang w:val="ru-RU"/>
        </w:rPr>
        <w:t xml:space="preserve"> изменения информации в заглавии.</w:t>
      </w:r>
    </w:p>
    <w:p w:rsidR="00781B03" w:rsidRPr="00781B03" w:rsidRDefault="00781B03" w:rsidP="00781B03">
      <w:pPr>
        <w:jc w:val="both"/>
        <w:rPr>
          <w:rFonts w:cstheme="minorHAnsi"/>
          <w:bCs/>
          <w:color w:val="000000" w:themeColor="text1"/>
          <w:lang w:val="ru-RU"/>
        </w:rPr>
      </w:pPr>
      <w:r w:rsidRPr="00781B03">
        <w:rPr>
          <w:rFonts w:cstheme="minorHAnsi"/>
          <w:bCs/>
          <w:color w:val="000000" w:themeColor="text1"/>
          <w:lang w:val="ru-RU"/>
        </w:rPr>
        <w:t xml:space="preserve">Стандартно в заглавие вносится контакты агентства и/или другая важная информация. </w:t>
      </w:r>
    </w:p>
    <w:p w:rsidR="00781B03" w:rsidRPr="00781B03" w:rsidRDefault="00781B03" w:rsidP="00781B03">
      <w:pPr>
        <w:jc w:val="both"/>
        <w:rPr>
          <w:rFonts w:cstheme="minorHAnsi"/>
          <w:bCs/>
          <w:color w:val="000000" w:themeColor="text1"/>
          <w:lang w:val="ru-RU"/>
        </w:rPr>
      </w:pPr>
      <w:r w:rsidRPr="00781B03">
        <w:rPr>
          <w:rFonts w:cstheme="minorHAnsi"/>
          <w:bCs/>
          <w:color w:val="000000" w:themeColor="text1"/>
          <w:lang w:val="ru-RU"/>
        </w:rPr>
        <w:t>Пример:</w:t>
      </w:r>
    </w:p>
    <w:p w:rsidR="00781B03" w:rsidRDefault="00781B03" w:rsidP="00781B03">
      <w:pPr>
        <w:jc w:val="both"/>
        <w:rPr>
          <w:rFonts w:cstheme="minorHAnsi"/>
          <w:bCs/>
          <w:color w:val="000000" w:themeColor="text1"/>
          <w:lang w:val="uk-UA"/>
        </w:rPr>
      </w:pPr>
      <w:r>
        <w:rPr>
          <w:rFonts w:cstheme="minorHAnsi"/>
          <w:noProof/>
          <w:color w:val="000000" w:themeColor="text1"/>
          <w:lang w:val="uk-UA" w:eastAsia="uk-UA"/>
        </w:rPr>
        <w:drawing>
          <wp:inline distT="0" distB="0" distL="0" distR="0">
            <wp:extent cx="1171575" cy="971550"/>
            <wp:effectExtent l="1905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bCs/>
          <w:color w:val="000000" w:themeColor="text1"/>
          <w:lang w:val="uk-UA"/>
        </w:rPr>
        <w:t xml:space="preserve"> </w:t>
      </w:r>
    </w:p>
    <w:p w:rsidR="00781B03" w:rsidRDefault="00781B03" w:rsidP="00781B03">
      <w:pPr>
        <w:jc w:val="both"/>
        <w:rPr>
          <w:rFonts w:cstheme="minorHAnsi"/>
          <w:bCs/>
          <w:color w:val="000000" w:themeColor="text1"/>
          <w:lang w:val="ru-RU"/>
        </w:rPr>
      </w:pPr>
      <w:r w:rsidRPr="00781B03">
        <w:rPr>
          <w:rFonts w:cstheme="minorHAnsi"/>
          <w:bCs/>
          <w:color w:val="000000" w:themeColor="text1"/>
          <w:lang w:val="ru-RU"/>
        </w:rPr>
        <w:t xml:space="preserve">Для изменения текста необходимо нажать «Изменить данные пользователя» и в открытых для редактирования строках внести новую информацию, например: </w:t>
      </w:r>
    </w:p>
    <w:p w:rsidR="00781B03" w:rsidRDefault="00781B03" w:rsidP="00781B03">
      <w:pPr>
        <w:jc w:val="both"/>
        <w:rPr>
          <w:rFonts w:cstheme="minorHAnsi"/>
          <w:bCs/>
          <w:color w:val="000000" w:themeColor="text1"/>
        </w:rPr>
      </w:pPr>
      <w:r>
        <w:rPr>
          <w:rFonts w:cstheme="minorHAnsi"/>
          <w:noProof/>
          <w:color w:val="000000" w:themeColor="text1"/>
          <w:lang w:val="uk-UA" w:eastAsia="uk-UA"/>
        </w:rPr>
        <w:drawing>
          <wp:inline distT="0" distB="0" distL="0" distR="0">
            <wp:extent cx="4048125" cy="1085850"/>
            <wp:effectExtent l="1905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1B03" w:rsidRDefault="00781B03" w:rsidP="00781B03">
      <w:pPr>
        <w:jc w:val="both"/>
        <w:rPr>
          <w:rFonts w:cstheme="minorHAnsi"/>
          <w:bCs/>
          <w:color w:val="000000" w:themeColor="text1"/>
          <w:lang w:val="uk-UA"/>
        </w:rPr>
      </w:pPr>
      <w:r w:rsidRPr="00781B03">
        <w:rPr>
          <w:rFonts w:cstheme="minorHAnsi"/>
          <w:bCs/>
          <w:color w:val="000000" w:themeColor="text1"/>
          <w:lang w:val="ru-RU"/>
        </w:rPr>
        <w:t>При повторном нажатии «Изменить данные пользователя» новый текст будет сохранен для отправки в сообщении.</w:t>
      </w:r>
    </w:p>
    <w:p w:rsidR="00781B03" w:rsidRPr="009628C8" w:rsidRDefault="00781B03" w:rsidP="00781B03">
      <w:pPr>
        <w:tabs>
          <w:tab w:val="left" w:pos="2268"/>
        </w:tabs>
        <w:jc w:val="both"/>
        <w:rPr>
          <w:rFonts w:eastAsia="Times New Roman" w:cstheme="minorHAnsi"/>
          <w:lang w:val="ru-RU"/>
        </w:rPr>
      </w:pPr>
    </w:p>
    <w:p w:rsidR="00781B03" w:rsidRPr="009628C8" w:rsidRDefault="00781B03" w:rsidP="00781B03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  <w:r w:rsidRPr="009628C8">
        <w:rPr>
          <w:rFonts w:eastAsia="Times New Roman" w:cstheme="minorHAnsi"/>
          <w:b/>
          <w:sz w:val="24"/>
          <w:szCs w:val="24"/>
          <w:u w:val="single"/>
          <w:lang w:val="ru-RU"/>
        </w:rPr>
        <w:t>Приложение №2</w:t>
      </w:r>
    </w:p>
    <w:p w:rsidR="00781B03" w:rsidRPr="009628C8" w:rsidRDefault="00781B03" w:rsidP="00781B03">
      <w:pPr>
        <w:tabs>
          <w:tab w:val="left" w:pos="2268"/>
        </w:tabs>
        <w:jc w:val="center"/>
        <w:rPr>
          <w:rFonts w:eastAsia="Times New Roman" w:cstheme="minorHAnsi"/>
          <w:lang w:val="ru-RU"/>
        </w:rPr>
      </w:pP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  <w:r w:rsidRPr="00781B03">
        <w:rPr>
          <w:rFonts w:eastAsia="Times New Roman" w:cstheme="minorHAnsi"/>
          <w:b/>
          <w:lang w:val="ru-RU"/>
        </w:rPr>
        <w:t xml:space="preserve">Процедура изменения текста в заглавии и/или  в нижнем колонтитуле, а также настройка почтового адреса </w:t>
      </w:r>
      <w:r w:rsidRPr="00781B03">
        <w:rPr>
          <w:rFonts w:cs="Times New Roman"/>
          <w:b/>
          <w:lang w:val="ru-RU"/>
        </w:rPr>
        <w:t xml:space="preserve">в поле </w:t>
      </w:r>
      <w:r>
        <w:rPr>
          <w:rFonts w:ascii="Calibri" w:hAnsi="Calibri" w:cs="Calibri"/>
          <w:b/>
          <w:bCs/>
        </w:rPr>
        <w:t>e</w:t>
      </w:r>
      <w:r w:rsidRPr="00781B03">
        <w:rPr>
          <w:rFonts w:ascii="Calibri" w:hAnsi="Calibri" w:cs="Calibri"/>
          <w:b/>
          <w:bCs/>
          <w:lang w:val="ru-RU"/>
        </w:rPr>
        <w:t>-</w:t>
      </w:r>
      <w:r>
        <w:rPr>
          <w:rFonts w:ascii="Calibri" w:hAnsi="Calibri" w:cs="Calibri"/>
          <w:b/>
          <w:bCs/>
        </w:rPr>
        <w:t>mail</w:t>
      </w:r>
      <w:r w:rsidRPr="00781B03">
        <w:rPr>
          <w:rFonts w:ascii="Calibri" w:hAnsi="Calibri" w:cs="Calibri"/>
          <w:b/>
          <w:bCs/>
          <w:lang w:val="ru-RU"/>
        </w:rPr>
        <w:t xml:space="preserve"> </w:t>
      </w:r>
      <w:r>
        <w:rPr>
          <w:rFonts w:ascii="Calibri" w:hAnsi="Calibri" w:cs="Calibri"/>
          <w:b/>
          <w:bCs/>
          <w:lang w:val="uk-UA"/>
        </w:rPr>
        <w:t>адресанта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Courier New" w:cstheme="minorHAnsi"/>
          <w:bCs/>
          <w:color w:val="404040" w:themeColor="text1" w:themeTint="BF"/>
          <w:lang w:val="ru-RU"/>
        </w:rPr>
      </w:pPr>
      <w:r w:rsidRPr="00781B03">
        <w:rPr>
          <w:rFonts w:eastAsia="Times New Roman" w:cstheme="minorHAnsi"/>
          <w:lang w:val="ru-RU"/>
        </w:rPr>
        <w:t xml:space="preserve">Для изменения/добавления информации </w:t>
      </w:r>
      <w:r w:rsidRPr="00781B03">
        <w:rPr>
          <w:rFonts w:eastAsia="Times New Roman" w:cstheme="minorHAnsi"/>
          <w:color w:val="0D0D0D" w:themeColor="text1" w:themeTint="F2"/>
          <w:lang w:val="ru-RU"/>
        </w:rPr>
        <w:t xml:space="preserve">в документе </w:t>
      </w:r>
      <w:r>
        <w:rPr>
          <w:rFonts w:eastAsia="Times New Roman" w:cstheme="minorHAnsi"/>
          <w:color w:val="0D0D0D" w:themeColor="text1" w:themeTint="F2"/>
        </w:rPr>
        <w:t>FSO</w:t>
      </w:r>
      <w:r w:rsidRPr="00781B03">
        <w:rPr>
          <w:rFonts w:cstheme="minorHAnsi"/>
          <w:bCs/>
          <w:color w:val="404040" w:themeColor="text1" w:themeTint="BF"/>
          <w:lang w:val="ru-RU"/>
        </w:rPr>
        <w:t>, необходимо выполнить следующие действия: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color w:val="000000"/>
          <w:sz w:val="6"/>
          <w:szCs w:val="6"/>
          <w:lang w:val="ru-RU"/>
        </w:rPr>
      </w:pPr>
    </w:p>
    <w:p w:rsidR="00781B03" w:rsidRPr="00781B03" w:rsidRDefault="00781B03" w:rsidP="00781B03">
      <w:pPr>
        <w:pStyle w:val="a4"/>
        <w:widowControl w:val="0"/>
        <w:numPr>
          <w:ilvl w:val="0"/>
          <w:numId w:val="38"/>
        </w:numPr>
        <w:spacing w:after="0" w:line="240" w:lineRule="auto"/>
        <w:rPr>
          <w:rFonts w:eastAsia="Courier New" w:cs="Courier New"/>
          <w:lang w:val="ru-RU"/>
        </w:rPr>
      </w:pPr>
      <w:r w:rsidRPr="00781B03">
        <w:rPr>
          <w:lang w:val="ru-RU"/>
        </w:rPr>
        <w:t xml:space="preserve">Открыть файл </w:t>
      </w:r>
      <w:r>
        <w:t>config</w:t>
      </w:r>
      <w:r w:rsidRPr="00781B03">
        <w:rPr>
          <w:lang w:val="ru-RU"/>
        </w:rPr>
        <w:t xml:space="preserve">, который можно найти по следующему маршруту: </w:t>
      </w:r>
      <w:r w:rsidRPr="00781B03">
        <w:rPr>
          <w:b/>
          <w:bCs/>
          <w:lang w:val="ru-RU"/>
        </w:rPr>
        <w:t>Мой компьютер</w:t>
      </w:r>
      <w:r w:rsidRPr="00781B03">
        <w:rPr>
          <w:lang w:val="ru-RU"/>
        </w:rPr>
        <w:t xml:space="preserve"> -&gt; диск</w:t>
      </w:r>
      <w:r w:rsidRPr="00781B03">
        <w:rPr>
          <w:b/>
          <w:bCs/>
          <w:lang w:val="ru-RU"/>
        </w:rPr>
        <w:t xml:space="preserve"> С</w:t>
      </w:r>
      <w:r w:rsidRPr="00781B03">
        <w:rPr>
          <w:lang w:val="ru-RU"/>
        </w:rPr>
        <w:t xml:space="preserve"> -&gt; папка </w:t>
      </w:r>
      <w:r>
        <w:rPr>
          <w:b/>
          <w:bCs/>
        </w:rPr>
        <w:t>fp</w:t>
      </w:r>
      <w:r w:rsidRPr="00781B03">
        <w:rPr>
          <w:lang w:val="ru-RU"/>
        </w:rPr>
        <w:t xml:space="preserve"> -&gt; папка </w:t>
      </w:r>
      <w:r>
        <w:rPr>
          <w:b/>
          <w:bCs/>
        </w:rPr>
        <w:t>datadir</w:t>
      </w:r>
      <w:r w:rsidRPr="00781B03">
        <w:rPr>
          <w:lang w:val="ru-RU"/>
        </w:rPr>
        <w:t xml:space="preserve"> -&gt; папка </w:t>
      </w:r>
      <w:r>
        <w:rPr>
          <w:b/>
          <w:bCs/>
        </w:rPr>
        <w:t>fs</w:t>
      </w:r>
      <w:r w:rsidRPr="00781B03">
        <w:rPr>
          <w:b/>
          <w:bCs/>
          <w:lang w:val="ru-RU"/>
        </w:rPr>
        <w:t xml:space="preserve"> </w:t>
      </w:r>
      <w:r w:rsidRPr="00781B03">
        <w:rPr>
          <w:lang w:val="ru-RU"/>
        </w:rPr>
        <w:t xml:space="preserve">-&gt; файл </w:t>
      </w:r>
      <w:r>
        <w:rPr>
          <w:rStyle w:val="afd"/>
        </w:rPr>
        <w:t>config</w:t>
      </w:r>
    </w:p>
    <w:p w:rsidR="00781B03" w:rsidRPr="00781B03" w:rsidRDefault="00781B03" w:rsidP="00781B03">
      <w:pPr>
        <w:pStyle w:val="a4"/>
        <w:ind w:left="360"/>
        <w:jc w:val="both"/>
        <w:rPr>
          <w:rFonts w:cstheme="minorHAnsi"/>
          <w:bCs/>
          <w:color w:val="404040" w:themeColor="text1" w:themeTint="BF"/>
          <w:lang w:val="ru-RU"/>
        </w:rPr>
      </w:pPr>
    </w:p>
    <w:p w:rsidR="00781B03" w:rsidRPr="00781B03" w:rsidRDefault="00781B03" w:rsidP="00781B03">
      <w:pPr>
        <w:pStyle w:val="a4"/>
        <w:widowControl w:val="0"/>
        <w:numPr>
          <w:ilvl w:val="0"/>
          <w:numId w:val="38"/>
        </w:numPr>
        <w:spacing w:after="0" w:line="240" w:lineRule="auto"/>
        <w:jc w:val="center"/>
        <w:rPr>
          <w:rFonts w:cstheme="minorHAnsi"/>
          <w:bCs/>
          <w:color w:val="404040" w:themeColor="text1" w:themeTint="BF"/>
          <w:lang w:val="ru-RU"/>
        </w:rPr>
      </w:pPr>
      <w:r w:rsidRPr="00781B03">
        <w:rPr>
          <w:rFonts w:cstheme="minorHAnsi"/>
          <w:bCs/>
          <w:color w:val="404040" w:themeColor="text1" w:themeTint="BF"/>
          <w:lang w:val="ru-RU"/>
        </w:rPr>
        <w:t>В открывшемся блокноте указать необходимую информацию в соответствующие поля:</w:t>
      </w:r>
    </w:p>
    <w:p w:rsidR="00781B03" w:rsidRPr="00781B03" w:rsidRDefault="00781B03" w:rsidP="00781B03">
      <w:pPr>
        <w:pStyle w:val="a4"/>
        <w:rPr>
          <w:rFonts w:cstheme="minorHAnsi"/>
          <w:bCs/>
          <w:color w:val="404040" w:themeColor="text1" w:themeTint="BF"/>
          <w:lang w:val="ru-RU"/>
        </w:rPr>
      </w:pPr>
    </w:p>
    <w:p w:rsidR="00781B03" w:rsidRPr="00781B03" w:rsidRDefault="00781B03" w:rsidP="00781B03">
      <w:pPr>
        <w:pStyle w:val="a4"/>
        <w:widowControl w:val="0"/>
        <w:spacing w:after="0" w:line="240" w:lineRule="auto"/>
        <w:ind w:left="360"/>
        <w:rPr>
          <w:rFonts w:cstheme="minorHAnsi"/>
          <w:bCs/>
          <w:color w:val="404040" w:themeColor="text1" w:themeTint="BF"/>
        </w:rPr>
      </w:pPr>
      <w:r>
        <w:rPr>
          <w:rFonts w:cstheme="minorHAnsi"/>
          <w:noProof/>
          <w:color w:val="404040" w:themeColor="text1" w:themeTint="BF"/>
          <w:lang w:val="uk-UA" w:eastAsia="uk-UA"/>
        </w:rPr>
        <w:lastRenderedPageBreak/>
        <w:drawing>
          <wp:inline distT="0" distB="0" distL="0" distR="0">
            <wp:extent cx="5172075" cy="3476625"/>
            <wp:effectExtent l="190500" t="152400" r="180975" b="14287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l="906" t="1609" r="659" b="14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3476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1B03" w:rsidRPr="00781B03" w:rsidRDefault="00781B03" w:rsidP="00781B03">
      <w:pPr>
        <w:pStyle w:val="a4"/>
        <w:widowControl w:val="0"/>
        <w:numPr>
          <w:ilvl w:val="0"/>
          <w:numId w:val="38"/>
        </w:numPr>
        <w:tabs>
          <w:tab w:val="left" w:pos="2268"/>
        </w:tabs>
        <w:spacing w:after="0" w:line="240" w:lineRule="auto"/>
        <w:jc w:val="both"/>
        <w:rPr>
          <w:rFonts w:eastAsia="Times New Roman" w:cstheme="minorHAnsi"/>
          <w:color w:val="000000"/>
          <w:lang w:val="ru-RU"/>
        </w:rPr>
      </w:pPr>
      <w:r w:rsidRPr="00781B03">
        <w:rPr>
          <w:rFonts w:eastAsia="Times New Roman" w:cstheme="minorHAnsi"/>
          <w:lang w:val="ru-RU"/>
        </w:rPr>
        <w:t>После заполнения блокнота, сохранить изменения</w:t>
      </w:r>
      <w:r w:rsidRPr="00781B03">
        <w:rPr>
          <w:rFonts w:cstheme="minorHAnsi"/>
          <w:b/>
          <w:bCs/>
          <w:color w:val="404040" w:themeColor="text1" w:themeTint="BF"/>
          <w:lang w:val="ru-RU"/>
        </w:rPr>
        <w:t>:</w:t>
      </w:r>
      <w:r w:rsidRPr="00781B03">
        <w:rPr>
          <w:rFonts w:eastAsia="Times New Roman" w:cstheme="minorHAnsi"/>
          <w:lang w:val="ru-RU"/>
        </w:rPr>
        <w:t xml:space="preserve">  </w:t>
      </w:r>
    </w:p>
    <w:p w:rsidR="00781B03" w:rsidRPr="00781B03" w:rsidRDefault="00781B03" w:rsidP="00781B03">
      <w:pPr>
        <w:pStyle w:val="a4"/>
        <w:widowControl w:val="0"/>
        <w:tabs>
          <w:tab w:val="left" w:pos="2268"/>
        </w:tabs>
        <w:spacing w:after="0" w:line="240" w:lineRule="auto"/>
        <w:ind w:left="360"/>
        <w:jc w:val="both"/>
        <w:rPr>
          <w:rFonts w:eastAsia="Times New Roman" w:cstheme="minorHAnsi"/>
          <w:color w:val="000000"/>
          <w:lang w:val="ru-RU"/>
        </w:rPr>
      </w:pPr>
    </w:p>
    <w:p w:rsidR="00781B03" w:rsidRDefault="00781B03" w:rsidP="00781B03">
      <w:pPr>
        <w:pStyle w:val="a4"/>
        <w:tabs>
          <w:tab w:val="left" w:pos="2268"/>
        </w:tabs>
        <w:ind w:left="0"/>
        <w:jc w:val="center"/>
        <w:rPr>
          <w:rFonts w:eastAsia="Times New Roman" w:cstheme="minorHAnsi"/>
        </w:rPr>
      </w:pPr>
      <w:r>
        <w:rPr>
          <w:rFonts w:eastAsia="Times New Roman" w:cstheme="minorHAnsi"/>
          <w:noProof/>
          <w:lang w:val="uk-UA" w:eastAsia="uk-UA"/>
        </w:rPr>
        <w:drawing>
          <wp:inline distT="0" distB="0" distL="0" distR="0">
            <wp:extent cx="1809750" cy="1543050"/>
            <wp:effectExtent l="0" t="0" r="0" b="0"/>
            <wp:docPr id="35" name="Рисунок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l="4932" t="2941" r="3210" b="33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045" cy="12505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</w:rPr>
      </w:pPr>
    </w:p>
    <w:p w:rsidR="00781B03" w:rsidRPr="009628C8" w:rsidRDefault="00781B03" w:rsidP="00781B03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  <w:r w:rsidRPr="009628C8">
        <w:rPr>
          <w:rFonts w:eastAsia="Times New Roman" w:cstheme="minorHAnsi"/>
          <w:b/>
          <w:sz w:val="24"/>
          <w:szCs w:val="24"/>
          <w:u w:val="single"/>
          <w:lang w:val="ru-RU"/>
        </w:rPr>
        <w:t>Приложение №3</w:t>
      </w:r>
    </w:p>
    <w:p w:rsidR="00781B03" w:rsidRPr="009628C8" w:rsidRDefault="00781B03" w:rsidP="00781B03">
      <w:pPr>
        <w:tabs>
          <w:tab w:val="left" w:pos="2268"/>
        </w:tabs>
        <w:rPr>
          <w:rFonts w:cs="Times New Roman"/>
          <w:b/>
          <w:lang w:val="ru-RU"/>
        </w:rPr>
      </w:pPr>
    </w:p>
    <w:p w:rsidR="00781B03" w:rsidRDefault="00781B03" w:rsidP="00781B03">
      <w:pPr>
        <w:tabs>
          <w:tab w:val="left" w:pos="2268"/>
        </w:tabs>
        <w:rPr>
          <w:rFonts w:eastAsia="Courier New" w:cs="Calibri"/>
          <w:b/>
          <w:bCs/>
          <w:lang w:val="uk-UA"/>
        </w:rPr>
      </w:pPr>
      <w:r w:rsidRPr="00781B03">
        <w:rPr>
          <w:rFonts w:cs="Times New Roman"/>
          <w:b/>
          <w:lang w:val="ru-RU"/>
        </w:rPr>
        <w:t xml:space="preserve">Добавление </w:t>
      </w:r>
      <w:proofErr w:type="spellStart"/>
      <w:r w:rsidRPr="00781B03">
        <w:rPr>
          <w:rFonts w:cs="Times New Roman"/>
          <w:b/>
          <w:lang w:val="ru-RU"/>
        </w:rPr>
        <w:t>аккаунта</w:t>
      </w:r>
      <w:proofErr w:type="spellEnd"/>
      <w:r w:rsidRPr="00781B03">
        <w:rPr>
          <w:rFonts w:cs="Times New Roman"/>
          <w:b/>
          <w:lang w:val="ru-RU"/>
        </w:rPr>
        <w:t xml:space="preserve"> </w:t>
      </w:r>
      <w:r>
        <w:rPr>
          <w:rFonts w:cs="Times New Roman"/>
          <w:b/>
        </w:rPr>
        <w:t>Google</w:t>
      </w:r>
      <w:r w:rsidRPr="00781B03">
        <w:rPr>
          <w:rFonts w:cs="Times New Roman"/>
          <w:b/>
          <w:lang w:val="ru-RU"/>
        </w:rPr>
        <w:t xml:space="preserve">  в поле </w:t>
      </w:r>
      <w:r>
        <w:rPr>
          <w:rFonts w:ascii="Calibri" w:hAnsi="Calibri" w:cs="Calibri"/>
          <w:b/>
          <w:bCs/>
        </w:rPr>
        <w:t>e</w:t>
      </w:r>
      <w:r w:rsidRPr="00781B03">
        <w:rPr>
          <w:rFonts w:ascii="Calibri" w:hAnsi="Calibri" w:cs="Calibri"/>
          <w:b/>
          <w:bCs/>
          <w:lang w:val="ru-RU"/>
        </w:rPr>
        <w:t>-</w:t>
      </w:r>
      <w:r>
        <w:rPr>
          <w:rFonts w:ascii="Calibri" w:hAnsi="Calibri" w:cs="Calibri"/>
          <w:b/>
          <w:bCs/>
        </w:rPr>
        <w:t>mail</w:t>
      </w:r>
      <w:r w:rsidRPr="00781B03">
        <w:rPr>
          <w:rFonts w:ascii="Calibri" w:hAnsi="Calibri" w:cs="Calibri"/>
          <w:b/>
          <w:bCs/>
          <w:lang w:val="ru-RU"/>
        </w:rPr>
        <w:t xml:space="preserve"> </w:t>
      </w:r>
      <w:r>
        <w:rPr>
          <w:rFonts w:ascii="Calibri" w:hAnsi="Calibri" w:cs="Calibri"/>
          <w:b/>
          <w:bCs/>
          <w:lang w:val="uk-UA"/>
        </w:rPr>
        <w:t>адресанта</w:t>
      </w:r>
      <w:r>
        <w:rPr>
          <w:rFonts w:cs="Calibri"/>
          <w:b/>
          <w:bCs/>
          <w:lang w:val="uk-UA"/>
        </w:rPr>
        <w:t>.</w:t>
      </w:r>
    </w:p>
    <w:p w:rsidR="00781B03" w:rsidRPr="00781B03" w:rsidRDefault="00781B03" w:rsidP="00781B03">
      <w:pPr>
        <w:autoSpaceDE w:val="0"/>
        <w:autoSpaceDN w:val="0"/>
        <w:adjustRightInd w:val="0"/>
        <w:jc w:val="both"/>
        <w:rPr>
          <w:rFonts w:cs="Times New Roman"/>
          <w:color w:val="000000"/>
          <w:lang w:val="ru-RU"/>
        </w:rPr>
      </w:pPr>
      <w:r w:rsidRPr="00781B03">
        <w:rPr>
          <w:rFonts w:cs="Times New Roman"/>
          <w:lang w:val="ru-RU"/>
        </w:rPr>
        <w:t xml:space="preserve">При добавлении аккаунта </w:t>
      </w:r>
      <w:r>
        <w:rPr>
          <w:rFonts w:cs="Times New Roman"/>
        </w:rPr>
        <w:t>Google</w:t>
      </w:r>
      <w:r w:rsidRPr="00781B03">
        <w:rPr>
          <w:rFonts w:cs="Times New Roman"/>
          <w:lang w:val="ru-RU"/>
        </w:rPr>
        <w:t xml:space="preserve">  (например, </w:t>
      </w:r>
      <w:r>
        <w:rPr>
          <w:rFonts w:cs="Times New Roman"/>
        </w:rPr>
        <w:t>Gmail</w:t>
      </w:r>
      <w:r w:rsidRPr="00781B03">
        <w:rPr>
          <w:rFonts w:cs="Times New Roman"/>
          <w:lang w:val="ru-RU"/>
        </w:rPr>
        <w:t xml:space="preserve">) в поле </w:t>
      </w:r>
      <w:r>
        <w:rPr>
          <w:rFonts w:ascii="Calibri" w:hAnsi="Calibri" w:cs="Calibri"/>
          <w:bCs/>
        </w:rPr>
        <w:t>e</w:t>
      </w:r>
      <w:r w:rsidRPr="00781B03">
        <w:rPr>
          <w:rFonts w:ascii="Calibri" w:hAnsi="Calibri" w:cs="Calibri"/>
          <w:bCs/>
          <w:lang w:val="ru-RU"/>
        </w:rPr>
        <w:t>-</w:t>
      </w:r>
      <w:r>
        <w:rPr>
          <w:rFonts w:ascii="Calibri" w:hAnsi="Calibri" w:cs="Calibri"/>
          <w:bCs/>
        </w:rPr>
        <w:t>mail</w:t>
      </w:r>
      <w:r w:rsidRPr="00781B03">
        <w:rPr>
          <w:rFonts w:ascii="Calibri" w:hAnsi="Calibri" w:cs="Calibri"/>
          <w:bCs/>
          <w:lang w:val="ru-RU"/>
        </w:rPr>
        <w:t xml:space="preserve"> </w:t>
      </w:r>
      <w:r>
        <w:rPr>
          <w:rFonts w:ascii="Calibri" w:hAnsi="Calibri" w:cs="Calibri"/>
          <w:bCs/>
          <w:lang w:val="uk-UA"/>
        </w:rPr>
        <w:t xml:space="preserve">адресанта </w:t>
      </w:r>
      <w:r>
        <w:rPr>
          <w:rFonts w:cs="Calibri"/>
          <w:bCs/>
          <w:lang w:val="uk-UA"/>
        </w:rPr>
        <w:t xml:space="preserve">на указанный </w:t>
      </w:r>
      <w:r>
        <w:rPr>
          <w:rFonts w:ascii="Calibri" w:hAnsi="Calibri" w:cs="Calibri"/>
          <w:bCs/>
        </w:rPr>
        <w:t>e</w:t>
      </w:r>
      <w:r w:rsidRPr="00781B03">
        <w:rPr>
          <w:rFonts w:ascii="Calibri" w:hAnsi="Calibri" w:cs="Calibri"/>
          <w:bCs/>
          <w:lang w:val="ru-RU"/>
        </w:rPr>
        <w:t>-</w:t>
      </w:r>
      <w:r>
        <w:rPr>
          <w:rFonts w:ascii="Calibri" w:hAnsi="Calibri" w:cs="Calibri"/>
          <w:bCs/>
        </w:rPr>
        <w:t>mail</w:t>
      </w:r>
      <w:r w:rsidRPr="00781B03">
        <w:rPr>
          <w:rFonts w:ascii="Calibri" w:hAnsi="Calibri" w:cs="Calibri"/>
          <w:bCs/>
          <w:lang w:val="ru-RU"/>
        </w:rPr>
        <w:t xml:space="preserve"> </w:t>
      </w:r>
      <w:r w:rsidRPr="00781B03">
        <w:rPr>
          <w:rFonts w:cs="Calibri"/>
          <w:bCs/>
          <w:lang w:val="ru-RU"/>
        </w:rPr>
        <w:t>будут приходить уведомления: «</w:t>
      </w:r>
      <w:r w:rsidRPr="00781B03">
        <w:rPr>
          <w:rFonts w:cs="Times New Roman"/>
          <w:lang w:val="ru-RU"/>
        </w:rPr>
        <w:t xml:space="preserve">Предотвращена попытка входа в аккаунт </w:t>
      </w:r>
      <w:r>
        <w:rPr>
          <w:rFonts w:cs="Times New Roman"/>
        </w:rPr>
        <w:t>Google</w:t>
      </w:r>
      <w:r w:rsidRPr="00781B03">
        <w:rPr>
          <w:lang w:val="ru-RU"/>
        </w:rPr>
        <w:t>»</w:t>
      </w:r>
    </w:p>
    <w:p w:rsidR="00781B03" w:rsidRPr="00781B03" w:rsidRDefault="00781B03" w:rsidP="00781B03">
      <w:pPr>
        <w:spacing w:line="276" w:lineRule="auto"/>
        <w:jc w:val="both"/>
        <w:rPr>
          <w:rFonts w:cs="Times New Roman"/>
          <w:lang w:val="ru-RU"/>
        </w:rPr>
      </w:pPr>
      <w:r w:rsidRPr="00781B03">
        <w:rPr>
          <w:lang w:val="ru-RU"/>
        </w:rPr>
        <w:t xml:space="preserve">Для отключения данных уведомлений </w:t>
      </w:r>
      <w:r w:rsidRPr="00781B03">
        <w:rPr>
          <w:rFonts w:cs="Times New Roman"/>
          <w:lang w:val="ru-RU"/>
        </w:rPr>
        <w:t xml:space="preserve">необходимо предварительно зайти </w:t>
      </w:r>
      <w:proofErr w:type="spellStart"/>
      <w:r w:rsidRPr="00781B03">
        <w:rPr>
          <w:rFonts w:cs="Times New Roman"/>
          <w:lang w:val="ru-RU"/>
        </w:rPr>
        <w:t>аккаунта</w:t>
      </w:r>
      <w:proofErr w:type="spellEnd"/>
      <w:r w:rsidRPr="00781B03">
        <w:rPr>
          <w:rFonts w:cs="Times New Roman"/>
          <w:lang w:val="ru-RU"/>
        </w:rPr>
        <w:t xml:space="preserve"> </w:t>
      </w:r>
      <w:r>
        <w:rPr>
          <w:rFonts w:cs="Times New Roman"/>
        </w:rPr>
        <w:t>Gmail</w:t>
      </w:r>
      <w:r w:rsidRPr="00781B03">
        <w:rPr>
          <w:rFonts w:cs="Times New Roman"/>
          <w:lang w:val="ru-RU"/>
        </w:rPr>
        <w:t xml:space="preserve"> и </w:t>
      </w:r>
      <w:r w:rsidRPr="00781B03">
        <w:rPr>
          <w:lang w:val="ru-RU"/>
        </w:rPr>
        <w:t>разрешить доступ к «Непроверенным приложениям»</w:t>
      </w:r>
      <w:r w:rsidRPr="00781B03">
        <w:rPr>
          <w:rFonts w:cs="Times New Roman"/>
          <w:lang w:val="ru-RU"/>
        </w:rPr>
        <w:t xml:space="preserve"> на странице </w:t>
      </w:r>
      <w:hyperlink r:id="rId39" w:history="1">
        <w:r>
          <w:rPr>
            <w:rStyle w:val="a3"/>
            <w:rFonts w:cs="Times New Roman"/>
          </w:rPr>
          <w:t>https</w:t>
        </w:r>
        <w:r w:rsidRPr="00781B03">
          <w:rPr>
            <w:rStyle w:val="a3"/>
            <w:rFonts w:cs="Times New Roman"/>
            <w:lang w:val="ru-RU"/>
          </w:rPr>
          <w:t>://</w:t>
        </w:r>
        <w:r>
          <w:rPr>
            <w:rStyle w:val="a3"/>
            <w:rFonts w:cs="Times New Roman"/>
          </w:rPr>
          <w:t>www</w:t>
        </w:r>
        <w:r w:rsidRPr="00781B03">
          <w:rPr>
            <w:rStyle w:val="a3"/>
            <w:rFonts w:cs="Times New Roman"/>
            <w:lang w:val="ru-RU"/>
          </w:rPr>
          <w:t>.</w:t>
        </w:r>
        <w:proofErr w:type="spellStart"/>
        <w:r>
          <w:rPr>
            <w:rStyle w:val="a3"/>
            <w:rFonts w:cs="Times New Roman"/>
          </w:rPr>
          <w:t>google</w:t>
        </w:r>
        <w:proofErr w:type="spellEnd"/>
        <w:r w:rsidRPr="00781B03">
          <w:rPr>
            <w:rStyle w:val="a3"/>
            <w:rFonts w:cs="Times New Roman"/>
            <w:lang w:val="ru-RU"/>
          </w:rPr>
          <w:t>.</w:t>
        </w:r>
        <w:r>
          <w:rPr>
            <w:rStyle w:val="a3"/>
            <w:rFonts w:cs="Times New Roman"/>
          </w:rPr>
          <w:t>com</w:t>
        </w:r>
        <w:r w:rsidRPr="00781B03">
          <w:rPr>
            <w:rStyle w:val="a3"/>
            <w:rFonts w:cs="Times New Roman"/>
            <w:lang w:val="ru-RU"/>
          </w:rPr>
          <w:t>/</w:t>
        </w:r>
        <w:r>
          <w:rPr>
            <w:rStyle w:val="a3"/>
            <w:rFonts w:cs="Times New Roman"/>
          </w:rPr>
          <w:t>settings</w:t>
        </w:r>
        <w:r w:rsidRPr="00781B03">
          <w:rPr>
            <w:rStyle w:val="a3"/>
            <w:rFonts w:cs="Times New Roman"/>
            <w:lang w:val="ru-RU"/>
          </w:rPr>
          <w:t>/</w:t>
        </w:r>
        <w:r>
          <w:rPr>
            <w:rStyle w:val="a3"/>
            <w:rFonts w:cs="Times New Roman"/>
          </w:rPr>
          <w:t>security</w:t>
        </w:r>
        <w:r w:rsidRPr="00781B03">
          <w:rPr>
            <w:rStyle w:val="a3"/>
            <w:rFonts w:cs="Times New Roman"/>
            <w:lang w:val="ru-RU"/>
          </w:rPr>
          <w:t>/</w:t>
        </w:r>
        <w:proofErr w:type="spellStart"/>
        <w:r>
          <w:rPr>
            <w:rStyle w:val="a3"/>
            <w:rFonts w:cs="Times New Roman"/>
          </w:rPr>
          <w:t>lesssecureapps</w:t>
        </w:r>
        <w:proofErr w:type="spellEnd"/>
      </w:hyperlink>
      <w:r w:rsidRPr="00781B03">
        <w:rPr>
          <w:lang w:val="ru-RU"/>
        </w:rPr>
        <w:t>.</w:t>
      </w:r>
    </w:p>
    <w:p w:rsidR="00781B03" w:rsidRPr="00781B03" w:rsidRDefault="00781B03" w:rsidP="00781B03">
      <w:pPr>
        <w:jc w:val="both"/>
        <w:rPr>
          <w:rFonts w:cs="Courier New"/>
          <w:lang w:val="ru-RU"/>
        </w:rPr>
      </w:pPr>
    </w:p>
    <w:p w:rsidR="00781B03" w:rsidRPr="00781B03" w:rsidRDefault="00781B03" w:rsidP="00781B03">
      <w:pPr>
        <w:jc w:val="both"/>
        <w:rPr>
          <w:lang w:val="ru-RU"/>
        </w:rPr>
      </w:pPr>
    </w:p>
    <w:p w:rsidR="00781B03" w:rsidRDefault="00781B03" w:rsidP="00781B03">
      <w:pPr>
        <w:jc w:val="both"/>
        <w:rPr>
          <w:sz w:val="20"/>
          <w:szCs w:val="20"/>
        </w:rPr>
      </w:pPr>
      <w:r>
        <w:lastRenderedPageBreak/>
        <w:t>Страница «Непроверенным приложениям»:</w:t>
      </w:r>
    </w:p>
    <w:p w:rsidR="00781B03" w:rsidRDefault="00781B03" w:rsidP="00781B03">
      <w:pPr>
        <w:jc w:val="center"/>
        <w:rPr>
          <w:sz w:val="20"/>
          <w:szCs w:val="20"/>
        </w:rPr>
      </w:pPr>
      <w:r>
        <w:rPr>
          <w:noProof/>
          <w:sz w:val="20"/>
          <w:szCs w:val="20"/>
          <w:lang w:val="uk-UA" w:eastAsia="uk-UA"/>
        </w:rPr>
        <w:drawing>
          <wp:inline distT="0" distB="0" distL="0" distR="0">
            <wp:extent cx="3228975" cy="1666875"/>
            <wp:effectExtent l="0" t="0" r="0" b="0"/>
            <wp:docPr id="36" name="Рисунок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l="5218" t="2395" r="2664" b="128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756" cy="13737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1B03" w:rsidRPr="009628C8" w:rsidRDefault="00781B03" w:rsidP="00781B03">
      <w:pPr>
        <w:jc w:val="both"/>
        <w:rPr>
          <w:lang w:val="ru-RU"/>
        </w:rPr>
      </w:pPr>
      <w:r w:rsidRPr="00781B03">
        <w:rPr>
          <w:lang w:val="ru-RU"/>
        </w:rPr>
        <w:t xml:space="preserve">Для активации доступа к </w:t>
      </w:r>
      <w:r w:rsidRPr="00781B03">
        <w:rPr>
          <w:rFonts w:cs="Times New Roman"/>
          <w:lang w:val="ru-RU"/>
        </w:rPr>
        <w:t>аккаунт</w:t>
      </w:r>
      <w:r w:rsidRPr="00781B03">
        <w:rPr>
          <w:lang w:val="ru-RU"/>
        </w:rPr>
        <w:t>у</w:t>
      </w:r>
      <w:r w:rsidRPr="00781B03">
        <w:rPr>
          <w:rFonts w:cs="Times New Roman"/>
          <w:lang w:val="ru-RU"/>
        </w:rPr>
        <w:t xml:space="preserve"> </w:t>
      </w:r>
      <w:r>
        <w:rPr>
          <w:rFonts w:cs="Times New Roman"/>
        </w:rPr>
        <w:t>Google</w:t>
      </w:r>
      <w:r w:rsidRPr="00781B03">
        <w:rPr>
          <w:rFonts w:cs="Times New Roman"/>
          <w:lang w:val="ru-RU"/>
        </w:rPr>
        <w:t xml:space="preserve">  </w:t>
      </w:r>
      <w:r w:rsidRPr="00781B03">
        <w:rPr>
          <w:lang w:val="ru-RU"/>
        </w:rPr>
        <w:t>необходимо отметить слово «Включить»:</w:t>
      </w:r>
    </w:p>
    <w:p w:rsidR="00781B03" w:rsidRPr="009628C8" w:rsidRDefault="00781B03" w:rsidP="00781B03">
      <w:pPr>
        <w:jc w:val="both"/>
        <w:rPr>
          <w:lang w:val="ru-RU"/>
        </w:rPr>
      </w:pPr>
    </w:p>
    <w:p w:rsidR="00781B03" w:rsidRDefault="00495F13" w:rsidP="00781B03">
      <w:pPr>
        <w:jc w:val="center"/>
        <w:rPr>
          <w:sz w:val="20"/>
          <w:szCs w:val="20"/>
        </w:rPr>
      </w:pPr>
      <w:r w:rsidRPr="00495F13">
        <w:rPr>
          <w:rFonts w:ascii="Courier New" w:hAnsi="Courier New"/>
          <w:sz w:val="24"/>
          <w:szCs w:val="24"/>
          <w:lang w:val="ru-RU" w:eastAsia="ru-RU"/>
        </w:rPr>
        <w:pict>
          <v:roundrect id="_x0000_s1027" style="position:absolute;left:0;text-align:left;margin-left:227.55pt;margin-top:30.7pt;width:98.35pt;height:19.1pt;z-index:251658240" arcsize="10923f" strokecolor="red">
            <v:fill opacity="0"/>
          </v:roundrect>
        </w:pict>
      </w:r>
      <w:r w:rsidR="00781B03">
        <w:rPr>
          <w:noProof/>
          <w:sz w:val="20"/>
          <w:szCs w:val="20"/>
          <w:lang w:val="uk-UA" w:eastAsia="uk-UA"/>
        </w:rPr>
        <w:drawing>
          <wp:inline distT="0" distB="0" distL="0" distR="0">
            <wp:extent cx="3276600" cy="1019175"/>
            <wp:effectExtent l="0" t="0" r="0" b="0"/>
            <wp:docPr id="37" name="Рисунок 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l="5066" t="5075" r="140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485" cy="7232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1B03" w:rsidRDefault="00781B03" w:rsidP="00781B03">
      <w:pPr>
        <w:suppressAutoHyphens/>
        <w:jc w:val="both"/>
        <w:rPr>
          <w:rFonts w:cstheme="minorHAnsi"/>
          <w:bCs/>
          <w:color w:val="404040" w:themeColor="text1" w:themeTint="BF"/>
          <w:lang w:val="ru-RU"/>
        </w:rPr>
      </w:pPr>
      <w:r w:rsidRPr="00781B03">
        <w:rPr>
          <w:rFonts w:cstheme="minorHAnsi"/>
          <w:b/>
          <w:bCs/>
          <w:color w:val="404040" w:themeColor="text1" w:themeTint="BF"/>
          <w:lang w:val="ru-RU"/>
        </w:rPr>
        <w:t>Примечание:</w:t>
      </w:r>
      <w:r w:rsidRPr="00781B03">
        <w:rPr>
          <w:rFonts w:cstheme="minorHAnsi"/>
          <w:bCs/>
          <w:color w:val="404040" w:themeColor="text1" w:themeTint="BF"/>
          <w:lang w:val="ru-RU"/>
        </w:rPr>
        <w:t xml:space="preserve"> После активации данной опции на указанный электронный адрес приходит уведомление-предупреждение «Ненадежным приложения​м разрешен доступ к аккаунту </w:t>
      </w:r>
      <w:r>
        <w:rPr>
          <w:rFonts w:cstheme="minorHAnsi"/>
          <w:bCs/>
          <w:color w:val="404040" w:themeColor="text1" w:themeTint="BF"/>
        </w:rPr>
        <w:t>Google</w:t>
      </w:r>
      <w:r w:rsidRPr="00781B03">
        <w:rPr>
          <w:rFonts w:cstheme="minorHAnsi"/>
          <w:bCs/>
          <w:color w:val="404040" w:themeColor="text1" w:themeTint="BF"/>
          <w:lang w:val="ru-RU"/>
        </w:rPr>
        <w:t xml:space="preserve">». </w:t>
      </w:r>
    </w:p>
    <w:p w:rsidR="00781B03" w:rsidRPr="009628C8" w:rsidRDefault="00781B03" w:rsidP="009628C8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</w:p>
    <w:p w:rsidR="00781B03" w:rsidRPr="009628C8" w:rsidRDefault="00781B03" w:rsidP="00781B03">
      <w:pPr>
        <w:tabs>
          <w:tab w:val="left" w:pos="2268"/>
        </w:tabs>
        <w:jc w:val="center"/>
        <w:rPr>
          <w:rFonts w:eastAsia="Times New Roman" w:cstheme="minorHAnsi"/>
          <w:b/>
          <w:sz w:val="24"/>
          <w:szCs w:val="24"/>
          <w:u w:val="single"/>
          <w:lang w:val="ru-RU"/>
        </w:rPr>
      </w:pPr>
      <w:r w:rsidRPr="009628C8">
        <w:rPr>
          <w:rFonts w:eastAsia="Times New Roman" w:cstheme="minorHAnsi"/>
          <w:b/>
          <w:sz w:val="24"/>
          <w:szCs w:val="24"/>
          <w:u w:val="single"/>
          <w:lang w:val="ru-RU"/>
        </w:rPr>
        <w:t>Приложение №4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sz w:val="6"/>
          <w:szCs w:val="6"/>
          <w:u w:val="single"/>
          <w:lang w:val="ru-RU"/>
        </w:rPr>
      </w:pP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b/>
          <w:lang w:val="ru-RU"/>
        </w:rPr>
      </w:pPr>
      <w:r w:rsidRPr="00781B03">
        <w:rPr>
          <w:rFonts w:eastAsia="Times New Roman" w:cstheme="minorHAnsi"/>
          <w:b/>
          <w:lang w:val="ru-RU"/>
        </w:rPr>
        <w:t xml:space="preserve">Добавление и изменение логотипа агентства </w:t>
      </w:r>
    </w:p>
    <w:p w:rsidR="00781B03" w:rsidRPr="00781B03" w:rsidRDefault="00781B03" w:rsidP="00781B03">
      <w:pPr>
        <w:tabs>
          <w:tab w:val="left" w:pos="2268"/>
          <w:tab w:val="left" w:pos="5387"/>
        </w:tabs>
        <w:jc w:val="both"/>
        <w:rPr>
          <w:rFonts w:eastAsia="Times New Roman" w:cstheme="minorHAnsi"/>
          <w:b/>
          <w:sz w:val="10"/>
          <w:szCs w:val="10"/>
          <w:lang w:val="ru-RU"/>
        </w:rPr>
      </w:pP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Courier New" w:cstheme="minorHAnsi"/>
          <w:bCs/>
          <w:color w:val="0D0D0D" w:themeColor="text1" w:themeTint="F2"/>
          <w:lang w:val="ru-RU"/>
        </w:rPr>
      </w:pPr>
      <w:r w:rsidRPr="00781B03">
        <w:rPr>
          <w:rFonts w:eastAsia="Times New Roman" w:cstheme="minorHAnsi"/>
          <w:color w:val="0D0D0D" w:themeColor="text1" w:themeTint="F2"/>
          <w:lang w:val="ru-RU"/>
        </w:rPr>
        <w:t xml:space="preserve">Для установки логотипа в документе </w:t>
      </w:r>
      <w:r>
        <w:rPr>
          <w:rFonts w:eastAsia="Times New Roman" w:cstheme="minorHAnsi"/>
          <w:color w:val="0D0D0D" w:themeColor="text1" w:themeTint="F2"/>
        </w:rPr>
        <w:t>FSO</w:t>
      </w:r>
      <w:r w:rsidRPr="00781B03">
        <w:rPr>
          <w:rFonts w:cstheme="minorHAnsi"/>
          <w:bCs/>
          <w:color w:val="0D0D0D" w:themeColor="text1" w:themeTint="F2"/>
          <w:lang w:val="ru-RU"/>
        </w:rPr>
        <w:t>, необходимо выполнить следующие действия:</w:t>
      </w:r>
    </w:p>
    <w:p w:rsidR="00781B03" w:rsidRPr="00781B03" w:rsidRDefault="00781B03" w:rsidP="00781B03">
      <w:pPr>
        <w:jc w:val="both"/>
        <w:rPr>
          <w:rFonts w:cstheme="minorHAnsi"/>
          <w:bCs/>
          <w:color w:val="0D0D0D" w:themeColor="text1" w:themeTint="F2"/>
          <w:sz w:val="6"/>
          <w:szCs w:val="6"/>
          <w:lang w:val="ru-RU"/>
        </w:rPr>
      </w:pPr>
    </w:p>
    <w:p w:rsidR="00781B03" w:rsidRPr="00781B03" w:rsidRDefault="00781B03" w:rsidP="00781B03">
      <w:pPr>
        <w:pStyle w:val="a4"/>
        <w:widowControl w:val="0"/>
        <w:numPr>
          <w:ilvl w:val="0"/>
          <w:numId w:val="39"/>
        </w:numPr>
        <w:spacing w:after="0" w:line="240" w:lineRule="auto"/>
        <w:ind w:left="284" w:hanging="284"/>
        <w:jc w:val="both"/>
        <w:rPr>
          <w:rFonts w:cstheme="minorHAnsi"/>
          <w:bCs/>
          <w:color w:val="0D0D0D" w:themeColor="text1" w:themeTint="F2"/>
          <w:lang w:val="ru-RU"/>
        </w:rPr>
      </w:pPr>
      <w:r w:rsidRPr="00781B03">
        <w:rPr>
          <w:rFonts w:cstheme="minorHAnsi"/>
          <w:bCs/>
          <w:color w:val="0D0D0D" w:themeColor="text1" w:themeTint="F2"/>
          <w:lang w:val="ru-RU"/>
        </w:rPr>
        <w:t xml:space="preserve">Проверить, соответствует ли размер логотипа агентства стандартам: </w:t>
      </w:r>
    </w:p>
    <w:p w:rsidR="00781B03" w:rsidRPr="00781B03" w:rsidRDefault="00781B03" w:rsidP="00781B03">
      <w:pPr>
        <w:jc w:val="both"/>
        <w:rPr>
          <w:rFonts w:cstheme="minorHAnsi"/>
          <w:bCs/>
          <w:color w:val="0D0D0D" w:themeColor="text1" w:themeTint="F2"/>
          <w:lang w:val="ru-RU"/>
        </w:rPr>
      </w:pPr>
      <w:r w:rsidRPr="00781B03">
        <w:rPr>
          <w:rFonts w:cstheme="minorHAnsi"/>
          <w:bCs/>
          <w:color w:val="0D0D0D" w:themeColor="text1" w:themeTint="F2"/>
          <w:lang w:val="ru-RU"/>
        </w:rPr>
        <w:t>Размер логотипа: 156</w:t>
      </w:r>
      <w:r>
        <w:rPr>
          <w:rFonts w:cstheme="minorHAnsi"/>
          <w:bCs/>
          <w:color w:val="0D0D0D" w:themeColor="text1" w:themeTint="F2"/>
          <w:lang w:val="uk-UA"/>
        </w:rPr>
        <w:t xml:space="preserve"> Х </w:t>
      </w:r>
      <w:r w:rsidRPr="00781B03">
        <w:rPr>
          <w:rFonts w:cstheme="minorHAnsi"/>
          <w:bCs/>
          <w:color w:val="0D0D0D" w:themeColor="text1" w:themeTint="F2"/>
          <w:lang w:val="ru-RU"/>
        </w:rPr>
        <w:t>104</w:t>
      </w:r>
    </w:p>
    <w:p w:rsidR="00781B03" w:rsidRPr="00781B03" w:rsidRDefault="00781B03" w:rsidP="00781B03">
      <w:pPr>
        <w:jc w:val="both"/>
        <w:rPr>
          <w:rFonts w:cstheme="minorHAnsi"/>
          <w:bCs/>
          <w:color w:val="0D0D0D" w:themeColor="text1" w:themeTint="F2"/>
          <w:lang w:val="ru-RU"/>
        </w:rPr>
      </w:pPr>
      <w:r>
        <w:rPr>
          <w:rFonts w:cstheme="minorHAnsi"/>
          <w:bCs/>
          <w:color w:val="0D0D0D" w:themeColor="text1" w:themeTint="F2"/>
          <w:lang w:val="uk-UA"/>
        </w:rPr>
        <w:t xml:space="preserve">Тип файла: </w:t>
      </w:r>
      <w:r>
        <w:rPr>
          <w:rFonts w:cstheme="minorHAnsi"/>
          <w:bCs/>
          <w:color w:val="0D0D0D" w:themeColor="text1" w:themeTint="F2"/>
        </w:rPr>
        <w:t>PNG</w:t>
      </w:r>
    </w:p>
    <w:p w:rsidR="00781B03" w:rsidRPr="00781B03" w:rsidRDefault="00781B03" w:rsidP="00781B03">
      <w:pPr>
        <w:pStyle w:val="a4"/>
        <w:widowControl w:val="0"/>
        <w:numPr>
          <w:ilvl w:val="0"/>
          <w:numId w:val="39"/>
        </w:numPr>
        <w:spacing w:after="0" w:line="240" w:lineRule="auto"/>
        <w:ind w:left="284" w:hanging="284"/>
        <w:jc w:val="both"/>
        <w:rPr>
          <w:rFonts w:cstheme="minorHAnsi"/>
          <w:bCs/>
          <w:color w:val="0D0D0D" w:themeColor="text1" w:themeTint="F2"/>
          <w:lang w:val="ru-RU"/>
        </w:rPr>
      </w:pPr>
      <w:r w:rsidRPr="00781B03">
        <w:rPr>
          <w:rFonts w:cstheme="minorHAnsi"/>
          <w:bCs/>
          <w:color w:val="0D0D0D" w:themeColor="text1" w:themeTint="F2"/>
          <w:lang w:val="ru-RU"/>
        </w:rPr>
        <w:t xml:space="preserve">Если размер логотипа не соответствует одному из параметров размера, его можно изменить в программе </w:t>
      </w:r>
      <w:r>
        <w:rPr>
          <w:rFonts w:cstheme="minorHAnsi"/>
          <w:bCs/>
          <w:color w:val="0D0D0D" w:themeColor="text1" w:themeTint="F2"/>
        </w:rPr>
        <w:t>Paint</w:t>
      </w:r>
      <w:r w:rsidRPr="00781B03">
        <w:rPr>
          <w:rFonts w:cstheme="minorHAnsi"/>
          <w:bCs/>
          <w:color w:val="0D0D0D" w:themeColor="text1" w:themeTint="F2"/>
          <w:lang w:val="ru-RU"/>
        </w:rPr>
        <w:t xml:space="preserve">. </w:t>
      </w:r>
    </w:p>
    <w:p w:rsidR="00781B03" w:rsidRPr="00781B03" w:rsidRDefault="00781B03" w:rsidP="00781B03">
      <w:pPr>
        <w:jc w:val="both"/>
        <w:rPr>
          <w:rFonts w:cstheme="minorHAnsi"/>
          <w:bCs/>
          <w:color w:val="0D0D0D" w:themeColor="text1" w:themeTint="F2"/>
          <w:lang w:val="ru-RU"/>
        </w:rPr>
      </w:pPr>
      <w:r w:rsidRPr="00781B03">
        <w:rPr>
          <w:rFonts w:cstheme="minorHAnsi"/>
          <w:bCs/>
          <w:color w:val="0D0D0D" w:themeColor="text1" w:themeTint="F2"/>
          <w:lang w:val="ru-RU"/>
        </w:rPr>
        <w:t xml:space="preserve">Открыв логотип в программе </w:t>
      </w:r>
      <w:r>
        <w:rPr>
          <w:rFonts w:cstheme="minorHAnsi"/>
          <w:bCs/>
          <w:color w:val="0D0D0D" w:themeColor="text1" w:themeTint="F2"/>
        </w:rPr>
        <w:t>Paint</w:t>
      </w:r>
      <w:r w:rsidRPr="00781B03">
        <w:rPr>
          <w:rFonts w:cstheme="minorHAnsi"/>
          <w:bCs/>
          <w:color w:val="0D0D0D" w:themeColor="text1" w:themeTint="F2"/>
          <w:lang w:val="ru-RU"/>
        </w:rPr>
        <w:t xml:space="preserve">, необходимо нажать кнопку </w:t>
      </w:r>
      <w:r>
        <w:rPr>
          <w:rFonts w:cstheme="minorHAnsi"/>
          <w:noProof/>
          <w:color w:val="0D0D0D" w:themeColor="text1" w:themeTint="F2"/>
          <w:lang w:val="uk-UA" w:eastAsia="uk-UA"/>
        </w:rPr>
        <w:drawing>
          <wp:inline distT="0" distB="0" distL="0" distR="0">
            <wp:extent cx="1143000" cy="161925"/>
            <wp:effectExtent l="19050" t="19050" r="19050" b="2857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 t="16667" r="2586" b="16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61925"/>
                    </a:xfrm>
                    <a:prstGeom prst="rect">
                      <a:avLst/>
                    </a:prstGeom>
                    <a:noFill/>
                    <a:ln w="3175" cmpd="sng">
                      <a:solidFill>
                        <a:srgbClr val="A6A6A6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781B03">
        <w:rPr>
          <w:rFonts w:cstheme="minorHAnsi"/>
          <w:bCs/>
          <w:color w:val="0D0D0D" w:themeColor="text1" w:themeTint="F2"/>
          <w:lang w:val="ru-RU"/>
        </w:rPr>
        <w:t xml:space="preserve"> или </w:t>
      </w:r>
      <w:r>
        <w:rPr>
          <w:rFonts w:cstheme="minorHAnsi"/>
          <w:bCs/>
          <w:color w:val="0D0D0D" w:themeColor="text1" w:themeTint="F2"/>
        </w:rPr>
        <w:t>CTRL</w:t>
      </w:r>
      <w:r w:rsidRPr="00781B03">
        <w:rPr>
          <w:rFonts w:cstheme="minorHAnsi"/>
          <w:bCs/>
          <w:color w:val="0D0D0D" w:themeColor="text1" w:themeTint="F2"/>
          <w:lang w:val="ru-RU"/>
        </w:rPr>
        <w:t>+</w:t>
      </w:r>
      <w:r>
        <w:rPr>
          <w:rFonts w:cstheme="minorHAnsi"/>
          <w:bCs/>
          <w:color w:val="0D0D0D" w:themeColor="text1" w:themeTint="F2"/>
        </w:rPr>
        <w:t>W</w:t>
      </w:r>
      <w:r w:rsidRPr="00781B03">
        <w:rPr>
          <w:rFonts w:cstheme="minorHAnsi"/>
          <w:bCs/>
          <w:color w:val="0D0D0D" w:themeColor="text1" w:themeTint="F2"/>
          <w:lang w:val="ru-RU"/>
        </w:rPr>
        <w:t xml:space="preserve">, отметить графу </w:t>
      </w:r>
      <w:r w:rsidRPr="00781B03">
        <w:rPr>
          <w:rFonts w:cstheme="minorHAnsi"/>
          <w:b/>
          <w:bCs/>
          <w:color w:val="0D0D0D" w:themeColor="text1" w:themeTint="F2"/>
          <w:lang w:val="ru-RU"/>
        </w:rPr>
        <w:t xml:space="preserve">пиксели </w:t>
      </w:r>
      <w:r w:rsidRPr="00781B03">
        <w:rPr>
          <w:rFonts w:cstheme="minorHAnsi"/>
          <w:bCs/>
          <w:color w:val="0D0D0D" w:themeColor="text1" w:themeTint="F2"/>
          <w:lang w:val="ru-RU"/>
        </w:rPr>
        <w:t xml:space="preserve">и </w:t>
      </w:r>
      <w:r w:rsidRPr="00781B03">
        <w:rPr>
          <w:rFonts w:cstheme="minorHAnsi"/>
          <w:b/>
          <w:bCs/>
          <w:color w:val="0D0D0D" w:themeColor="text1" w:themeTint="F2"/>
          <w:lang w:val="ru-RU"/>
        </w:rPr>
        <w:t>Сохранить пропорции,</w:t>
      </w:r>
      <w:r w:rsidRPr="00781B03">
        <w:rPr>
          <w:rFonts w:cstheme="minorHAnsi"/>
          <w:bCs/>
          <w:color w:val="0D0D0D" w:themeColor="text1" w:themeTint="F2"/>
          <w:lang w:val="ru-RU"/>
        </w:rPr>
        <w:t xml:space="preserve"> указать один из требуемых параметров (по горизонтали или по вертикали) и нажать кнопку </w:t>
      </w:r>
      <w:r>
        <w:rPr>
          <w:rFonts w:cstheme="minorHAnsi"/>
          <w:bCs/>
          <w:color w:val="0D0D0D" w:themeColor="text1" w:themeTint="F2"/>
        </w:rPr>
        <w:t>OK</w:t>
      </w:r>
      <w:r w:rsidRPr="00781B03">
        <w:rPr>
          <w:rFonts w:cstheme="minorHAnsi"/>
          <w:bCs/>
          <w:color w:val="0D0D0D" w:themeColor="text1" w:themeTint="F2"/>
          <w:lang w:val="ru-RU"/>
        </w:rPr>
        <w:t>.</w:t>
      </w:r>
    </w:p>
    <w:p w:rsidR="00781B03" w:rsidRPr="00781B03" w:rsidRDefault="00781B03" w:rsidP="00781B03">
      <w:pPr>
        <w:jc w:val="both"/>
        <w:rPr>
          <w:rFonts w:cstheme="minorHAnsi"/>
          <w:bCs/>
          <w:color w:val="0D0D0D" w:themeColor="text1" w:themeTint="F2"/>
          <w:lang w:val="ru-RU"/>
        </w:rPr>
      </w:pPr>
    </w:p>
    <w:p w:rsidR="00781B03" w:rsidRDefault="00781B03" w:rsidP="00781B03">
      <w:pPr>
        <w:jc w:val="center"/>
        <w:rPr>
          <w:rFonts w:cstheme="minorHAnsi"/>
          <w:bCs/>
          <w:color w:val="0D0D0D" w:themeColor="text1" w:themeTint="F2"/>
          <w:sz w:val="4"/>
          <w:szCs w:val="4"/>
        </w:rPr>
      </w:pPr>
      <w:r>
        <w:rPr>
          <w:rFonts w:cstheme="minorHAnsi"/>
          <w:noProof/>
          <w:color w:val="0D0D0D" w:themeColor="text1" w:themeTint="F2"/>
          <w:sz w:val="4"/>
          <w:szCs w:val="4"/>
          <w:lang w:val="uk-UA" w:eastAsia="uk-UA"/>
        </w:rPr>
        <w:lastRenderedPageBreak/>
        <w:drawing>
          <wp:inline distT="0" distB="0" distL="0" distR="0">
            <wp:extent cx="4352925" cy="1543050"/>
            <wp:effectExtent l="190500" t="152400" r="180975" b="133350"/>
            <wp:docPr id="3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 l="1268" t="3429" r="2114" b="4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5430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1B03" w:rsidRDefault="00781B03" w:rsidP="00781B03">
      <w:pPr>
        <w:jc w:val="center"/>
        <w:rPr>
          <w:rFonts w:cstheme="minorHAnsi"/>
          <w:bCs/>
          <w:color w:val="0D0D0D" w:themeColor="text1" w:themeTint="F2"/>
        </w:rPr>
      </w:pPr>
      <w:r>
        <w:rPr>
          <w:rFonts w:cstheme="minorHAnsi"/>
          <w:noProof/>
          <w:color w:val="0D0D0D" w:themeColor="text1" w:themeTint="F2"/>
          <w:lang w:val="uk-UA" w:eastAsia="uk-UA"/>
        </w:rPr>
        <w:drawing>
          <wp:inline distT="0" distB="0" distL="0" distR="0">
            <wp:extent cx="1847850" cy="2486025"/>
            <wp:effectExtent l="0" t="0" r="0" b="0"/>
            <wp:docPr id="40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728" cy="218391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1B03" w:rsidRDefault="00781B03" w:rsidP="00781B03">
      <w:pPr>
        <w:rPr>
          <w:rFonts w:cstheme="minorHAnsi"/>
          <w:bCs/>
          <w:color w:val="404040" w:themeColor="text1" w:themeTint="BF"/>
          <w:sz w:val="4"/>
          <w:szCs w:val="4"/>
        </w:rPr>
      </w:pPr>
    </w:p>
    <w:p w:rsidR="00781B03" w:rsidRDefault="00781B03" w:rsidP="00781B03">
      <w:pPr>
        <w:rPr>
          <w:rFonts w:cstheme="minorHAnsi"/>
          <w:bCs/>
          <w:color w:val="404040" w:themeColor="text1" w:themeTint="BF"/>
        </w:rPr>
      </w:pPr>
    </w:p>
    <w:p w:rsidR="00781B03" w:rsidRPr="00781B03" w:rsidRDefault="00781B03" w:rsidP="00781B03">
      <w:pPr>
        <w:rPr>
          <w:rFonts w:cstheme="minorHAnsi"/>
          <w:bCs/>
          <w:color w:val="404040" w:themeColor="text1" w:themeTint="BF"/>
          <w:lang w:val="ru-RU"/>
        </w:rPr>
      </w:pPr>
      <w:r w:rsidRPr="00781B03">
        <w:rPr>
          <w:rFonts w:cstheme="minorHAnsi"/>
          <w:bCs/>
          <w:color w:val="404040" w:themeColor="text1" w:themeTint="BF"/>
          <w:lang w:val="ru-RU"/>
        </w:rPr>
        <w:t xml:space="preserve">После чего сохранить измененный логотип в формате </w:t>
      </w:r>
      <w:r>
        <w:rPr>
          <w:rFonts w:cstheme="minorHAnsi"/>
          <w:bCs/>
          <w:color w:val="404040" w:themeColor="text1" w:themeTint="BF"/>
        </w:rPr>
        <w:t>PNG</w:t>
      </w:r>
      <w:r w:rsidRPr="00781B03">
        <w:rPr>
          <w:rFonts w:cstheme="minorHAnsi"/>
          <w:bCs/>
          <w:color w:val="404040" w:themeColor="text1" w:themeTint="BF"/>
          <w:lang w:val="ru-RU"/>
        </w:rPr>
        <w:t>.</w:t>
      </w:r>
    </w:p>
    <w:p w:rsidR="00781B03" w:rsidRDefault="00781B03" w:rsidP="00781B03">
      <w:pPr>
        <w:jc w:val="center"/>
        <w:rPr>
          <w:rFonts w:cstheme="minorHAnsi"/>
          <w:bCs/>
          <w:color w:val="404040" w:themeColor="text1" w:themeTint="BF"/>
        </w:rPr>
      </w:pPr>
      <w:r>
        <w:rPr>
          <w:rFonts w:cstheme="minorHAnsi"/>
          <w:noProof/>
          <w:color w:val="404040" w:themeColor="text1" w:themeTint="BF"/>
          <w:lang w:val="uk-UA" w:eastAsia="uk-UA"/>
        </w:rPr>
        <w:drawing>
          <wp:inline distT="0" distB="0" distL="0" distR="0">
            <wp:extent cx="4000500" cy="1885950"/>
            <wp:effectExtent l="0" t="0" r="0" b="0"/>
            <wp:docPr id="4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l="9901" t="27874" r="24917" b="36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3343" cy="15876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1B03" w:rsidRDefault="00781B03" w:rsidP="00781B03">
      <w:pPr>
        <w:pStyle w:val="a4"/>
        <w:widowControl w:val="0"/>
        <w:numPr>
          <w:ilvl w:val="0"/>
          <w:numId w:val="39"/>
        </w:numPr>
        <w:spacing w:after="0" w:line="240" w:lineRule="auto"/>
        <w:ind w:left="284" w:hanging="284"/>
        <w:jc w:val="both"/>
        <w:rPr>
          <w:rFonts w:cstheme="minorHAnsi"/>
          <w:bCs/>
          <w:color w:val="404040" w:themeColor="text1" w:themeTint="BF"/>
          <w:lang w:val="ru-RU"/>
        </w:rPr>
      </w:pPr>
      <w:r w:rsidRPr="00781B03">
        <w:rPr>
          <w:rFonts w:cstheme="minorHAnsi"/>
          <w:bCs/>
          <w:color w:val="404040" w:themeColor="text1" w:themeTint="BF"/>
          <w:lang w:val="ru-RU"/>
        </w:rPr>
        <w:t xml:space="preserve">Разместить логотип в папке </w:t>
      </w:r>
      <w:r>
        <w:rPr>
          <w:rFonts w:cstheme="minorHAnsi"/>
          <w:b/>
          <w:bCs/>
          <w:color w:val="404040" w:themeColor="text1" w:themeTint="BF"/>
        </w:rPr>
        <w:t>images</w:t>
      </w:r>
      <w:r w:rsidRPr="00781B03">
        <w:rPr>
          <w:rFonts w:cstheme="minorHAnsi"/>
          <w:b/>
          <w:bCs/>
          <w:color w:val="404040" w:themeColor="text1" w:themeTint="BF"/>
          <w:lang w:val="ru-RU"/>
        </w:rPr>
        <w:t xml:space="preserve">, </w:t>
      </w:r>
      <w:r w:rsidRPr="00781B03">
        <w:rPr>
          <w:rFonts w:cstheme="minorHAnsi"/>
          <w:bCs/>
          <w:color w:val="404040" w:themeColor="text1" w:themeTint="BF"/>
          <w:lang w:val="ru-RU"/>
        </w:rPr>
        <w:t xml:space="preserve">которую можно найти по следующему маршруту: </w:t>
      </w:r>
      <w:r w:rsidRPr="00781B03">
        <w:rPr>
          <w:rFonts w:cstheme="minorHAnsi"/>
          <w:b/>
          <w:bCs/>
          <w:color w:val="404040" w:themeColor="text1" w:themeTint="BF"/>
          <w:lang w:val="ru-RU"/>
        </w:rPr>
        <w:t>Мой компьютер</w:t>
      </w:r>
      <w:r w:rsidRPr="00781B03">
        <w:rPr>
          <w:rFonts w:cstheme="minorHAnsi"/>
          <w:bCs/>
          <w:color w:val="404040" w:themeColor="text1" w:themeTint="BF"/>
          <w:lang w:val="ru-RU"/>
        </w:rPr>
        <w:t xml:space="preserve"> -&gt; диск</w:t>
      </w:r>
      <w:r w:rsidRPr="00781B03">
        <w:rPr>
          <w:rFonts w:cstheme="minorHAnsi"/>
          <w:b/>
          <w:bCs/>
          <w:color w:val="404040" w:themeColor="text1" w:themeTint="BF"/>
          <w:lang w:val="ru-RU"/>
        </w:rPr>
        <w:t xml:space="preserve"> С</w:t>
      </w:r>
      <w:r w:rsidRPr="00781B03">
        <w:rPr>
          <w:rFonts w:cstheme="minorHAnsi"/>
          <w:bCs/>
          <w:color w:val="404040" w:themeColor="text1" w:themeTint="BF"/>
          <w:lang w:val="ru-RU"/>
        </w:rPr>
        <w:t xml:space="preserve"> -&gt;  папка </w:t>
      </w:r>
      <w:r>
        <w:rPr>
          <w:rFonts w:cstheme="minorHAnsi"/>
          <w:b/>
          <w:bCs/>
          <w:color w:val="404040" w:themeColor="text1" w:themeTint="BF"/>
        </w:rPr>
        <w:t>fp</w:t>
      </w:r>
      <w:r w:rsidRPr="00781B03">
        <w:rPr>
          <w:rFonts w:cstheme="minorHAnsi"/>
          <w:bCs/>
          <w:color w:val="404040" w:themeColor="text1" w:themeTint="BF"/>
          <w:lang w:val="ru-RU"/>
        </w:rPr>
        <w:t xml:space="preserve"> -&gt; папка </w:t>
      </w:r>
      <w:r>
        <w:rPr>
          <w:rFonts w:cstheme="minorHAnsi"/>
          <w:b/>
          <w:bCs/>
          <w:color w:val="404040" w:themeColor="text1" w:themeTint="BF"/>
        </w:rPr>
        <w:t>datadir</w:t>
      </w:r>
      <w:r w:rsidRPr="00781B03">
        <w:rPr>
          <w:rFonts w:cstheme="minorHAnsi"/>
          <w:bCs/>
          <w:color w:val="404040" w:themeColor="text1" w:themeTint="BF"/>
          <w:lang w:val="ru-RU"/>
        </w:rPr>
        <w:t xml:space="preserve"> -&gt;  папка </w:t>
      </w:r>
      <w:r>
        <w:rPr>
          <w:rFonts w:cstheme="minorHAnsi"/>
          <w:b/>
          <w:bCs/>
          <w:color w:val="404040" w:themeColor="text1" w:themeTint="BF"/>
        </w:rPr>
        <w:t>fs</w:t>
      </w:r>
      <w:r w:rsidRPr="00781B03">
        <w:rPr>
          <w:rFonts w:cstheme="minorHAnsi"/>
          <w:b/>
          <w:bCs/>
          <w:color w:val="404040" w:themeColor="text1" w:themeTint="BF"/>
          <w:lang w:val="ru-RU"/>
        </w:rPr>
        <w:t xml:space="preserve"> </w:t>
      </w:r>
      <w:r w:rsidRPr="00781B03">
        <w:rPr>
          <w:rFonts w:cstheme="minorHAnsi"/>
          <w:bCs/>
          <w:color w:val="404040" w:themeColor="text1" w:themeTint="BF"/>
          <w:lang w:val="ru-RU"/>
        </w:rPr>
        <w:t>-&gt; папка</w:t>
      </w:r>
      <w:r>
        <w:rPr>
          <w:rFonts w:cstheme="minorHAnsi"/>
          <w:bCs/>
          <w:color w:val="404040" w:themeColor="text1" w:themeTint="BF"/>
          <w:lang w:val="uk-UA"/>
        </w:rPr>
        <w:t xml:space="preserve"> </w:t>
      </w:r>
      <w:r>
        <w:rPr>
          <w:rFonts w:cstheme="minorHAnsi"/>
          <w:b/>
          <w:bCs/>
          <w:color w:val="404040" w:themeColor="text1" w:themeTint="BF"/>
        </w:rPr>
        <w:t>images</w:t>
      </w:r>
      <w:r w:rsidRPr="00781B03">
        <w:rPr>
          <w:rFonts w:cstheme="minorHAnsi"/>
          <w:bCs/>
          <w:color w:val="404040" w:themeColor="text1" w:themeTint="BF"/>
          <w:lang w:val="ru-RU"/>
        </w:rPr>
        <w:t>.</w:t>
      </w:r>
    </w:p>
    <w:p w:rsidR="00781B03" w:rsidRDefault="00781B03" w:rsidP="00781B03">
      <w:pPr>
        <w:jc w:val="center"/>
        <w:rPr>
          <w:rFonts w:cstheme="minorHAnsi"/>
          <w:bCs/>
          <w:color w:val="404040" w:themeColor="text1" w:themeTint="BF"/>
        </w:rPr>
      </w:pPr>
      <w:r>
        <w:rPr>
          <w:rFonts w:cstheme="minorHAnsi"/>
          <w:noProof/>
          <w:color w:val="404040" w:themeColor="text1" w:themeTint="BF"/>
          <w:lang w:val="uk-UA" w:eastAsia="uk-UA"/>
        </w:rPr>
        <w:lastRenderedPageBreak/>
        <w:drawing>
          <wp:inline distT="0" distB="0" distL="0" distR="0">
            <wp:extent cx="3743325" cy="1181100"/>
            <wp:effectExtent l="190500" t="152400" r="180975" b="133350"/>
            <wp:docPr id="42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 t="2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1181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81B03" w:rsidRPr="00781B03" w:rsidRDefault="00781B03" w:rsidP="00781B03">
      <w:pPr>
        <w:tabs>
          <w:tab w:val="left" w:pos="2268"/>
        </w:tabs>
        <w:rPr>
          <w:rFonts w:cstheme="minorHAnsi"/>
          <w:b/>
          <w:bCs/>
          <w:color w:val="404040" w:themeColor="text1" w:themeTint="BF"/>
          <w:lang w:val="ru-RU"/>
        </w:rPr>
      </w:pPr>
      <w:r w:rsidRPr="00781B03">
        <w:rPr>
          <w:rFonts w:cstheme="minorHAnsi"/>
          <w:bCs/>
          <w:color w:val="404040" w:themeColor="text1" w:themeTint="BF"/>
          <w:lang w:val="ru-RU"/>
        </w:rPr>
        <w:t xml:space="preserve">Внимание: название логотипа обязательно должно быть </w:t>
      </w:r>
      <w:r>
        <w:rPr>
          <w:rFonts w:cstheme="minorHAnsi"/>
          <w:b/>
          <w:bCs/>
          <w:color w:val="404040" w:themeColor="text1" w:themeTint="BF"/>
        </w:rPr>
        <w:t>logo</w:t>
      </w:r>
      <w:r w:rsidRPr="00781B03">
        <w:rPr>
          <w:rFonts w:cstheme="minorHAnsi"/>
          <w:b/>
          <w:bCs/>
          <w:color w:val="404040" w:themeColor="text1" w:themeTint="BF"/>
          <w:lang w:val="ru-RU"/>
        </w:rPr>
        <w:t>.</w:t>
      </w:r>
    </w:p>
    <w:p w:rsidR="00781B03" w:rsidRPr="00781B03" w:rsidRDefault="00781B03" w:rsidP="00781B03">
      <w:pPr>
        <w:tabs>
          <w:tab w:val="left" w:pos="2268"/>
        </w:tabs>
        <w:jc w:val="both"/>
        <w:rPr>
          <w:rFonts w:eastAsia="Times New Roman" w:cstheme="minorHAnsi"/>
          <w:color w:val="000000"/>
          <w:u w:val="single"/>
          <w:lang w:val="ru-RU"/>
        </w:rPr>
      </w:pPr>
    </w:p>
    <w:p w:rsidR="00781B03" w:rsidRPr="00781B03" w:rsidRDefault="00781B03" w:rsidP="00781B03">
      <w:pPr>
        <w:tabs>
          <w:tab w:val="left" w:pos="2268"/>
        </w:tabs>
        <w:rPr>
          <w:rFonts w:eastAsia="Courier New" w:cstheme="minorHAnsi"/>
          <w:bCs/>
          <w:color w:val="404040" w:themeColor="text1" w:themeTint="BF"/>
          <w:lang w:val="ru-RU"/>
        </w:rPr>
      </w:pPr>
    </w:p>
    <w:p w:rsidR="00DD62EA" w:rsidRPr="00781B03" w:rsidRDefault="00DD62EA" w:rsidP="00781B03">
      <w:pPr>
        <w:rPr>
          <w:rStyle w:val="12"/>
          <w:rFonts w:asciiTheme="minorHAnsi" w:eastAsiaTheme="minorHAnsi" w:hAnsiTheme="minorHAnsi" w:cstheme="minorBidi"/>
          <w:b w:val="0"/>
          <w:bCs w:val="0"/>
          <w:color w:val="auto"/>
          <w:sz w:val="22"/>
          <w:szCs w:val="28"/>
        </w:rPr>
      </w:pPr>
    </w:p>
    <w:sectPr w:rsidR="00DD62EA" w:rsidRPr="00781B03" w:rsidSect="00F77C97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pgSz w:w="11906" w:h="16838"/>
      <w:pgMar w:top="1417" w:right="1417" w:bottom="993" w:left="141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513B" w:rsidRDefault="0019513B" w:rsidP="009C0737">
      <w:pPr>
        <w:spacing w:after="0" w:line="240" w:lineRule="auto"/>
      </w:pPr>
      <w:r>
        <w:separator/>
      </w:r>
    </w:p>
  </w:endnote>
  <w:endnote w:type="continuationSeparator" w:id="0">
    <w:p w:rsidR="0019513B" w:rsidRDefault="0019513B" w:rsidP="009C07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Times New Roman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yriad Pro Light">
    <w:altName w:val="Myriad Pro Light"/>
    <w:panose1 w:val="00000000000000000000"/>
    <w:charset w:val="CC"/>
    <w:family w:val="swiss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85" w:rsidRDefault="00B96785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544" w:rsidRDefault="00495F13" w:rsidP="00E260F7">
    <w:pPr>
      <w:pStyle w:val="GalileoPrimary-NightSky"/>
      <w:rPr>
        <w:b w:val="0"/>
        <w:sz w:val="16"/>
        <w:szCs w:val="16"/>
        <w:lang w:val="cs-CZ"/>
      </w:rPr>
    </w:pPr>
    <w:r w:rsidRPr="00495F13">
      <w:rPr>
        <w:b w:val="0"/>
        <w:noProof/>
        <w:sz w:val="16"/>
        <w:szCs w:val="16"/>
        <w:lang w:val="cs-CZ" w:eastAsia="cs-CZ"/>
      </w:rPr>
      <w:pict>
        <v:line id="Line 3" o:spid="_x0000_s2049" style="position:absolute;z-index:251659264;visibility:visibl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" strokeweight="1pt"/>
      </w:pict>
    </w:r>
  </w:p>
  <w:p w:rsidR="00377544" w:rsidRPr="007B02DD" w:rsidRDefault="00377544" w:rsidP="00E260F7">
    <w:pPr>
      <w:pStyle w:val="GalileoPrimary-NightSky"/>
    </w:pPr>
    <w:r>
      <w:rPr>
        <w:b w:val="0"/>
        <w:sz w:val="16"/>
        <w:szCs w:val="16"/>
        <w:lang w:val="cs-CZ"/>
      </w:rPr>
      <w:t>CEE Travel Systems</w:t>
    </w:r>
    <w:r>
      <w:rPr>
        <w:b w:val="0"/>
        <w:sz w:val="16"/>
        <w:szCs w:val="16"/>
        <w:lang w:val="cs-CZ"/>
      </w:rPr>
      <w:tab/>
    </w:r>
    <w:r>
      <w:rPr>
        <w:b w:val="0"/>
        <w:sz w:val="16"/>
        <w:szCs w:val="16"/>
        <w:lang w:val="cs-CZ"/>
      </w:rPr>
      <w:tab/>
    </w:r>
    <w:r>
      <w:rPr>
        <w:b w:val="0"/>
        <w:sz w:val="16"/>
        <w:szCs w:val="16"/>
        <w:lang w:val="cs-CZ"/>
      </w:rPr>
      <w:tab/>
    </w:r>
    <w:r>
      <w:rPr>
        <w:b w:val="0"/>
        <w:sz w:val="16"/>
        <w:szCs w:val="16"/>
        <w:lang w:val="cs-CZ"/>
      </w:rPr>
      <w:tab/>
    </w:r>
    <w:r>
      <w:rPr>
        <w:b w:val="0"/>
        <w:sz w:val="16"/>
        <w:szCs w:val="16"/>
        <w:lang w:val="cs-CZ"/>
      </w:rPr>
      <w:tab/>
    </w:r>
    <w:r>
      <w:rPr>
        <w:b w:val="0"/>
        <w:sz w:val="16"/>
        <w:szCs w:val="16"/>
        <w:lang w:val="cs-CZ"/>
      </w:rPr>
      <w:tab/>
    </w:r>
    <w:r>
      <w:rPr>
        <w:b w:val="0"/>
        <w:sz w:val="16"/>
        <w:szCs w:val="16"/>
        <w:lang w:val="cs-CZ"/>
      </w:rPr>
      <w:tab/>
    </w:r>
    <w:r>
      <w:rPr>
        <w:b w:val="0"/>
        <w:sz w:val="16"/>
        <w:szCs w:val="16"/>
        <w:lang w:val="cs-CZ"/>
      </w:rPr>
      <w:tab/>
    </w:r>
    <w:r>
      <w:rPr>
        <w:b w:val="0"/>
        <w:sz w:val="16"/>
        <w:szCs w:val="16"/>
        <w:lang w:val="cs-CZ"/>
      </w:rPr>
      <w:tab/>
    </w:r>
    <w:r w:rsidRPr="00AA6158">
      <w:rPr>
        <w:b w:val="0"/>
        <w:sz w:val="16"/>
        <w:szCs w:val="16"/>
        <w:lang w:val="cs-CZ"/>
      </w:rPr>
      <w:t>Page</w:t>
    </w:r>
    <w:r w:rsidRPr="00AA6158">
      <w:rPr>
        <w:rStyle w:val="af2"/>
        <w:b w:val="0"/>
        <w:szCs w:val="16"/>
      </w:rPr>
      <w:t xml:space="preserve">: </w:t>
    </w:r>
    <w:r w:rsidR="00495F13" w:rsidRPr="00AA6158">
      <w:rPr>
        <w:rStyle w:val="af2"/>
        <w:b w:val="0"/>
        <w:szCs w:val="16"/>
      </w:rPr>
      <w:fldChar w:fldCharType="begin"/>
    </w:r>
    <w:r w:rsidRPr="00AA6158">
      <w:rPr>
        <w:rStyle w:val="af2"/>
        <w:b w:val="0"/>
        <w:szCs w:val="16"/>
      </w:rPr>
      <w:instrText xml:space="preserve"> PAGE </w:instrText>
    </w:r>
    <w:r w:rsidR="00495F13" w:rsidRPr="00AA6158">
      <w:rPr>
        <w:rStyle w:val="af2"/>
        <w:b w:val="0"/>
        <w:szCs w:val="16"/>
      </w:rPr>
      <w:fldChar w:fldCharType="separate"/>
    </w:r>
    <w:r w:rsidR="00D2251E">
      <w:rPr>
        <w:rStyle w:val="af2"/>
        <w:b w:val="0"/>
        <w:noProof/>
        <w:szCs w:val="16"/>
      </w:rPr>
      <w:t>1</w:t>
    </w:r>
    <w:r w:rsidR="00495F13" w:rsidRPr="00AA6158">
      <w:rPr>
        <w:rStyle w:val="af2"/>
        <w:b w:val="0"/>
        <w:szCs w:val="16"/>
      </w:rPr>
      <w:fldChar w:fldCharType="end"/>
    </w:r>
    <w:r>
      <w:rPr>
        <w:rStyle w:val="af2"/>
        <w:b w:val="0"/>
        <w:szCs w:val="16"/>
      </w:rPr>
      <w:t>/</w:t>
    </w:r>
    <w:r w:rsidR="00495F13" w:rsidRPr="00AA6158">
      <w:rPr>
        <w:rStyle w:val="af2"/>
        <w:b w:val="0"/>
        <w:bCs w:val="0"/>
        <w:color w:val="auto"/>
        <w:szCs w:val="24"/>
        <w:lang w:val="cs-CZ" w:eastAsia="cs-CZ"/>
      </w:rPr>
      <w:fldChar w:fldCharType="begin"/>
    </w:r>
    <w:r w:rsidRPr="00AA6158">
      <w:rPr>
        <w:rStyle w:val="af2"/>
        <w:b w:val="0"/>
        <w:bCs w:val="0"/>
        <w:color w:val="auto"/>
        <w:szCs w:val="24"/>
        <w:lang w:val="cs-CZ" w:eastAsia="cs-CZ"/>
      </w:rPr>
      <w:instrText xml:space="preserve"> NUMPAGES </w:instrText>
    </w:r>
    <w:r w:rsidR="00495F13" w:rsidRPr="00AA6158">
      <w:rPr>
        <w:rStyle w:val="af2"/>
        <w:b w:val="0"/>
        <w:bCs w:val="0"/>
        <w:color w:val="auto"/>
        <w:szCs w:val="24"/>
        <w:lang w:val="cs-CZ" w:eastAsia="cs-CZ"/>
      </w:rPr>
      <w:fldChar w:fldCharType="separate"/>
    </w:r>
    <w:r w:rsidR="00D2251E">
      <w:rPr>
        <w:rStyle w:val="af2"/>
        <w:b w:val="0"/>
        <w:bCs w:val="0"/>
        <w:noProof/>
        <w:color w:val="auto"/>
        <w:szCs w:val="24"/>
        <w:lang w:val="cs-CZ" w:eastAsia="cs-CZ"/>
      </w:rPr>
      <w:t>10</w:t>
    </w:r>
    <w:r w:rsidR="00495F13" w:rsidRPr="00AA6158">
      <w:rPr>
        <w:rStyle w:val="af2"/>
        <w:b w:val="0"/>
        <w:bCs w:val="0"/>
        <w:color w:val="auto"/>
        <w:szCs w:val="24"/>
        <w:lang w:val="cs-CZ" w:eastAsia="cs-CZ"/>
      </w:rPr>
      <w:fldChar w:fldCharType="end"/>
    </w:r>
  </w:p>
  <w:p w:rsidR="00377544" w:rsidRPr="00596049" w:rsidRDefault="00377544" w:rsidP="00E260F7">
    <w:pPr>
      <w:pStyle w:val="GalileoPrimary-NightSky"/>
      <w:rPr>
        <w:b w:val="0"/>
        <w:sz w:val="16"/>
        <w:szCs w:val="16"/>
      </w:rPr>
    </w:pPr>
  </w:p>
  <w:p w:rsidR="00377544" w:rsidRDefault="00377544">
    <w:pPr>
      <w:pStyle w:val="af0"/>
    </w:pPr>
  </w:p>
  <w:p w:rsidR="008B7DB3" w:rsidRDefault="008B7DB3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85" w:rsidRDefault="00B96785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513B" w:rsidRDefault="0019513B" w:rsidP="009C0737">
      <w:pPr>
        <w:spacing w:after="0" w:line="240" w:lineRule="auto"/>
      </w:pPr>
      <w:r>
        <w:separator/>
      </w:r>
    </w:p>
  </w:footnote>
  <w:footnote w:type="continuationSeparator" w:id="0">
    <w:p w:rsidR="0019513B" w:rsidRDefault="0019513B" w:rsidP="009C07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85" w:rsidRDefault="00B96785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544" w:rsidRDefault="00377544" w:rsidP="00E260F7">
    <w:pPr>
      <w:pStyle w:val="ae"/>
      <w:ind w:left="-1080"/>
    </w:pPr>
    <w:r>
      <w:rPr>
        <w:noProof/>
        <w:lang w:val="uk-UA" w:eastAsia="uk-UA"/>
      </w:rPr>
      <w:drawing>
        <wp:inline distT="0" distB="0" distL="0" distR="0">
          <wp:extent cx="7372350" cy="933073"/>
          <wp:effectExtent l="0" t="0" r="0" b="635"/>
          <wp:docPr id="46" name="Obrázek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71271" cy="9329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77544" w:rsidRDefault="00377544" w:rsidP="00E260F7">
    <w:pPr>
      <w:pStyle w:val="ae"/>
      <w:ind w:left="-108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785" w:rsidRDefault="00B96785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65.25pt;height:35.25pt" o:bullet="t">
        <v:imagedata r:id="rId1" o:title="obr"/>
      </v:shape>
    </w:pict>
  </w:numPicBullet>
  <w:abstractNum w:abstractNumId="0">
    <w:nsid w:val="00962425"/>
    <w:multiLevelType w:val="hybridMultilevel"/>
    <w:tmpl w:val="A462C2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86F95"/>
    <w:multiLevelType w:val="hybridMultilevel"/>
    <w:tmpl w:val="00B68E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604661"/>
    <w:multiLevelType w:val="hybridMultilevel"/>
    <w:tmpl w:val="77EAAC22"/>
    <w:lvl w:ilvl="0" w:tplc="04090001">
      <w:start w:val="1"/>
      <w:numFmt w:val="bullet"/>
      <w:lvlText w:val=""/>
      <w:lvlJc w:val="left"/>
      <w:pPr>
        <w:tabs>
          <w:tab w:val="num" w:pos="153"/>
        </w:tabs>
        <w:ind w:left="473" w:hanging="473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922A31"/>
    <w:multiLevelType w:val="hybridMultilevel"/>
    <w:tmpl w:val="0A768F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0954F6"/>
    <w:multiLevelType w:val="hybridMultilevel"/>
    <w:tmpl w:val="6E4A85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ED0346"/>
    <w:multiLevelType w:val="hybridMultilevel"/>
    <w:tmpl w:val="05ACD5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BD4983"/>
    <w:multiLevelType w:val="hybridMultilevel"/>
    <w:tmpl w:val="CB38BE0C"/>
    <w:lvl w:ilvl="0" w:tplc="04090001">
      <w:start w:val="1"/>
      <w:numFmt w:val="bullet"/>
      <w:lvlText w:val=""/>
      <w:lvlJc w:val="left"/>
      <w:pPr>
        <w:tabs>
          <w:tab w:val="num" w:pos="153"/>
        </w:tabs>
        <w:ind w:left="473" w:hanging="473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7">
    <w:nsid w:val="13427A0B"/>
    <w:multiLevelType w:val="hybridMultilevel"/>
    <w:tmpl w:val="74925E3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41EC464">
      <w:start w:val="1"/>
      <w:numFmt w:val="bullet"/>
      <w:lvlText w:val=""/>
      <w:lvlPicBulletId w:val="0"/>
      <w:lvlJc w:val="left"/>
      <w:pPr>
        <w:tabs>
          <w:tab w:val="num" w:pos="1953"/>
        </w:tabs>
        <w:ind w:left="2273" w:hanging="473"/>
      </w:pPr>
      <w:rPr>
        <w:rFonts w:ascii="Symbol" w:hAnsi="Symbol" w:hint="default"/>
        <w:color w:val="auto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i/>
        <w:color w:val="auto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57C6EE5"/>
    <w:multiLevelType w:val="hybridMultilevel"/>
    <w:tmpl w:val="879C158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1040" w:hanging="473"/>
      </w:pPr>
      <w:rPr>
        <w:rFonts w:ascii="Symbol" w:hAnsi="Symbol" w:hint="default"/>
        <w:color w:val="auto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1BE2CB3"/>
    <w:multiLevelType w:val="hybridMultilevel"/>
    <w:tmpl w:val="F08E0C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58E014C"/>
    <w:multiLevelType w:val="hybridMultilevel"/>
    <w:tmpl w:val="C532933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7095114"/>
    <w:multiLevelType w:val="hybridMultilevel"/>
    <w:tmpl w:val="4CC6C9B6"/>
    <w:lvl w:ilvl="0" w:tplc="04090001">
      <w:start w:val="1"/>
      <w:numFmt w:val="bullet"/>
      <w:lvlText w:val=""/>
      <w:lvlJc w:val="left"/>
      <w:pPr>
        <w:tabs>
          <w:tab w:val="num" w:pos="153"/>
        </w:tabs>
        <w:ind w:left="473" w:hanging="473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AA29B2"/>
    <w:multiLevelType w:val="hybridMultilevel"/>
    <w:tmpl w:val="3F90C3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90391F"/>
    <w:multiLevelType w:val="hybridMultilevel"/>
    <w:tmpl w:val="1630AE48"/>
    <w:lvl w:ilvl="0" w:tplc="415CD5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A9645D"/>
    <w:multiLevelType w:val="hybridMultilevel"/>
    <w:tmpl w:val="3070819C"/>
    <w:lvl w:ilvl="0" w:tplc="F41EC464">
      <w:start w:val="1"/>
      <w:numFmt w:val="bullet"/>
      <w:lvlText w:val=""/>
      <w:lvlPicBulletId w:val="0"/>
      <w:lvlJc w:val="left"/>
      <w:pPr>
        <w:tabs>
          <w:tab w:val="num" w:pos="720"/>
        </w:tabs>
        <w:ind w:left="1040" w:hanging="473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EF102D1"/>
    <w:multiLevelType w:val="hybridMultilevel"/>
    <w:tmpl w:val="D1B0C6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092BC9"/>
    <w:multiLevelType w:val="hybridMultilevel"/>
    <w:tmpl w:val="08C605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4A1D56"/>
    <w:multiLevelType w:val="hybridMultilevel"/>
    <w:tmpl w:val="5D0C128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1040" w:hanging="473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2C73B44"/>
    <w:multiLevelType w:val="hybridMultilevel"/>
    <w:tmpl w:val="D8663B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D45D98"/>
    <w:multiLevelType w:val="hybridMultilevel"/>
    <w:tmpl w:val="8ED271D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9093B95"/>
    <w:multiLevelType w:val="hybridMultilevel"/>
    <w:tmpl w:val="6EF2A53C"/>
    <w:lvl w:ilvl="0" w:tplc="73D8BEFC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9983D3B"/>
    <w:multiLevelType w:val="hybridMultilevel"/>
    <w:tmpl w:val="9B300F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0D12FC"/>
    <w:multiLevelType w:val="hybridMultilevel"/>
    <w:tmpl w:val="001C6B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654C57"/>
    <w:multiLevelType w:val="hybridMultilevel"/>
    <w:tmpl w:val="B11E67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D31BA3"/>
    <w:multiLevelType w:val="hybridMultilevel"/>
    <w:tmpl w:val="FC1C852A"/>
    <w:lvl w:ilvl="0" w:tplc="F41EC464">
      <w:start w:val="1"/>
      <w:numFmt w:val="bullet"/>
      <w:lvlText w:val=""/>
      <w:lvlPicBulletId w:val="0"/>
      <w:lvlJc w:val="left"/>
      <w:pPr>
        <w:tabs>
          <w:tab w:val="num" w:pos="720"/>
        </w:tabs>
        <w:ind w:left="1040" w:hanging="473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9F57863"/>
    <w:multiLevelType w:val="hybridMultilevel"/>
    <w:tmpl w:val="7BB43066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6">
    <w:nsid w:val="4C7C6622"/>
    <w:multiLevelType w:val="hybridMultilevel"/>
    <w:tmpl w:val="5AEC7C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4A3FF2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  <w:i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F97153"/>
    <w:multiLevelType w:val="hybridMultilevel"/>
    <w:tmpl w:val="A6AC93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90057C"/>
    <w:multiLevelType w:val="hybridMultilevel"/>
    <w:tmpl w:val="B8DC7A4A"/>
    <w:lvl w:ilvl="0" w:tplc="0D0618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73078B"/>
    <w:multiLevelType w:val="hybridMultilevel"/>
    <w:tmpl w:val="2E2245F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99153A6"/>
    <w:multiLevelType w:val="hybridMultilevel"/>
    <w:tmpl w:val="9F9246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9B6818"/>
    <w:multiLevelType w:val="hybridMultilevel"/>
    <w:tmpl w:val="404AAB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BB6871"/>
    <w:multiLevelType w:val="hybridMultilevel"/>
    <w:tmpl w:val="313AD0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1040" w:hanging="473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FED24DC"/>
    <w:multiLevelType w:val="hybridMultilevel"/>
    <w:tmpl w:val="8BE07DFA"/>
    <w:lvl w:ilvl="0" w:tplc="04090001">
      <w:start w:val="1"/>
      <w:numFmt w:val="bullet"/>
      <w:lvlText w:val=""/>
      <w:lvlJc w:val="left"/>
      <w:pPr>
        <w:tabs>
          <w:tab w:val="num" w:pos="153"/>
        </w:tabs>
        <w:ind w:left="473" w:hanging="473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421868"/>
    <w:multiLevelType w:val="hybridMultilevel"/>
    <w:tmpl w:val="208C1C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B47519"/>
    <w:multiLevelType w:val="hybridMultilevel"/>
    <w:tmpl w:val="3C0ACB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0F6C69"/>
    <w:multiLevelType w:val="hybridMultilevel"/>
    <w:tmpl w:val="A7A60B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D808B2">
      <w:numFmt w:val="bullet"/>
      <w:lvlText w:val="•"/>
      <w:lvlJc w:val="left"/>
      <w:pPr>
        <w:ind w:left="1785" w:hanging="705"/>
      </w:pPr>
      <w:rPr>
        <w:rFonts w:ascii="Calibri" w:eastAsiaTheme="minorHAnsi" w:hAnsi="Calibri" w:cstheme="minorBid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DF326B9"/>
    <w:multiLevelType w:val="hybridMultilevel"/>
    <w:tmpl w:val="9796DC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E346BBB"/>
    <w:multiLevelType w:val="hybridMultilevel"/>
    <w:tmpl w:val="83222B30"/>
    <w:lvl w:ilvl="0" w:tplc="415CD52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2"/>
  </w:num>
  <w:num w:numId="3">
    <w:abstractNumId w:val="7"/>
  </w:num>
  <w:num w:numId="4">
    <w:abstractNumId w:val="37"/>
  </w:num>
  <w:num w:numId="5">
    <w:abstractNumId w:val="3"/>
  </w:num>
  <w:num w:numId="6">
    <w:abstractNumId w:val="6"/>
  </w:num>
  <w:num w:numId="7">
    <w:abstractNumId w:val="23"/>
  </w:num>
  <w:num w:numId="8">
    <w:abstractNumId w:val="18"/>
  </w:num>
  <w:num w:numId="9">
    <w:abstractNumId w:val="30"/>
  </w:num>
  <w:num w:numId="10">
    <w:abstractNumId w:val="9"/>
  </w:num>
  <w:num w:numId="11">
    <w:abstractNumId w:val="27"/>
  </w:num>
  <w:num w:numId="12">
    <w:abstractNumId w:val="35"/>
  </w:num>
  <w:num w:numId="13">
    <w:abstractNumId w:val="16"/>
  </w:num>
  <w:num w:numId="14">
    <w:abstractNumId w:val="22"/>
  </w:num>
  <w:num w:numId="15">
    <w:abstractNumId w:val="1"/>
  </w:num>
  <w:num w:numId="16">
    <w:abstractNumId w:val="36"/>
  </w:num>
  <w:num w:numId="17">
    <w:abstractNumId w:val="25"/>
  </w:num>
  <w:num w:numId="18">
    <w:abstractNumId w:val="26"/>
  </w:num>
  <w:num w:numId="19">
    <w:abstractNumId w:val="0"/>
  </w:num>
  <w:num w:numId="20">
    <w:abstractNumId w:val="2"/>
  </w:num>
  <w:num w:numId="21">
    <w:abstractNumId w:val="11"/>
  </w:num>
  <w:num w:numId="22">
    <w:abstractNumId w:val="33"/>
  </w:num>
  <w:num w:numId="23">
    <w:abstractNumId w:val="29"/>
  </w:num>
  <w:num w:numId="24">
    <w:abstractNumId w:val="34"/>
  </w:num>
  <w:num w:numId="25">
    <w:abstractNumId w:val="31"/>
  </w:num>
  <w:num w:numId="26">
    <w:abstractNumId w:val="4"/>
  </w:num>
  <w:num w:numId="27">
    <w:abstractNumId w:val="5"/>
  </w:num>
  <w:num w:numId="28">
    <w:abstractNumId w:val="21"/>
  </w:num>
  <w:num w:numId="29">
    <w:abstractNumId w:val="24"/>
  </w:num>
  <w:num w:numId="30">
    <w:abstractNumId w:val="10"/>
  </w:num>
  <w:num w:numId="31">
    <w:abstractNumId w:val="14"/>
  </w:num>
  <w:num w:numId="32">
    <w:abstractNumId w:val="12"/>
  </w:num>
  <w:num w:numId="33">
    <w:abstractNumId w:val="13"/>
  </w:num>
  <w:num w:numId="34">
    <w:abstractNumId w:val="38"/>
  </w:num>
  <w:num w:numId="35">
    <w:abstractNumId w:val="8"/>
  </w:num>
  <w:num w:numId="36">
    <w:abstractNumId w:val="19"/>
  </w:num>
  <w:num w:numId="37">
    <w:abstractNumId w:val="28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A0B28"/>
    <w:rsid w:val="000162DC"/>
    <w:rsid w:val="00027F27"/>
    <w:rsid w:val="00030396"/>
    <w:rsid w:val="00037325"/>
    <w:rsid w:val="00045280"/>
    <w:rsid w:val="00060EAD"/>
    <w:rsid w:val="00063357"/>
    <w:rsid w:val="00077220"/>
    <w:rsid w:val="00086723"/>
    <w:rsid w:val="0010254B"/>
    <w:rsid w:val="00115965"/>
    <w:rsid w:val="00121C69"/>
    <w:rsid w:val="00130577"/>
    <w:rsid w:val="00133B3B"/>
    <w:rsid w:val="00142B99"/>
    <w:rsid w:val="00145761"/>
    <w:rsid w:val="001672FB"/>
    <w:rsid w:val="001878E4"/>
    <w:rsid w:val="0019513B"/>
    <w:rsid w:val="001E383C"/>
    <w:rsid w:val="00201950"/>
    <w:rsid w:val="00207E95"/>
    <w:rsid w:val="00215512"/>
    <w:rsid w:val="00215ED0"/>
    <w:rsid w:val="002213BB"/>
    <w:rsid w:val="002363E9"/>
    <w:rsid w:val="0023699A"/>
    <w:rsid w:val="00251A7F"/>
    <w:rsid w:val="002857C9"/>
    <w:rsid w:val="002A08FB"/>
    <w:rsid w:val="002A4959"/>
    <w:rsid w:val="002A4BF3"/>
    <w:rsid w:val="002C5521"/>
    <w:rsid w:val="002D117B"/>
    <w:rsid w:val="002D50FC"/>
    <w:rsid w:val="002F22D2"/>
    <w:rsid w:val="00312713"/>
    <w:rsid w:val="003200CC"/>
    <w:rsid w:val="00352E4A"/>
    <w:rsid w:val="00372523"/>
    <w:rsid w:val="00377544"/>
    <w:rsid w:val="00381722"/>
    <w:rsid w:val="00385F9C"/>
    <w:rsid w:val="003A3E49"/>
    <w:rsid w:val="003B18E3"/>
    <w:rsid w:val="003B4A8A"/>
    <w:rsid w:val="003B5C53"/>
    <w:rsid w:val="003C3FF9"/>
    <w:rsid w:val="003F342F"/>
    <w:rsid w:val="00417825"/>
    <w:rsid w:val="00421D1D"/>
    <w:rsid w:val="004244DA"/>
    <w:rsid w:val="0044056A"/>
    <w:rsid w:val="004505FF"/>
    <w:rsid w:val="00456DCC"/>
    <w:rsid w:val="004811CF"/>
    <w:rsid w:val="00483B0D"/>
    <w:rsid w:val="00493A57"/>
    <w:rsid w:val="0049430A"/>
    <w:rsid w:val="00495F13"/>
    <w:rsid w:val="004969D0"/>
    <w:rsid w:val="004B1FFE"/>
    <w:rsid w:val="004C5469"/>
    <w:rsid w:val="004D6C52"/>
    <w:rsid w:val="004F7314"/>
    <w:rsid w:val="00502FD4"/>
    <w:rsid w:val="005074BD"/>
    <w:rsid w:val="00525E66"/>
    <w:rsid w:val="0053003A"/>
    <w:rsid w:val="00537EE5"/>
    <w:rsid w:val="00553A99"/>
    <w:rsid w:val="00553E1E"/>
    <w:rsid w:val="0056667F"/>
    <w:rsid w:val="005A09DF"/>
    <w:rsid w:val="005A2EED"/>
    <w:rsid w:val="005A5719"/>
    <w:rsid w:val="005A5EAD"/>
    <w:rsid w:val="005B7729"/>
    <w:rsid w:val="005C2654"/>
    <w:rsid w:val="005C5F56"/>
    <w:rsid w:val="005E26A0"/>
    <w:rsid w:val="005E29D0"/>
    <w:rsid w:val="005F5250"/>
    <w:rsid w:val="00602C98"/>
    <w:rsid w:val="006100DC"/>
    <w:rsid w:val="0061345E"/>
    <w:rsid w:val="00615F04"/>
    <w:rsid w:val="00636A1B"/>
    <w:rsid w:val="006533C2"/>
    <w:rsid w:val="00667799"/>
    <w:rsid w:val="00684ED7"/>
    <w:rsid w:val="006C19E2"/>
    <w:rsid w:val="006E01F5"/>
    <w:rsid w:val="006E17A5"/>
    <w:rsid w:val="006E2141"/>
    <w:rsid w:val="006E60BC"/>
    <w:rsid w:val="006F3010"/>
    <w:rsid w:val="006F5A8F"/>
    <w:rsid w:val="00700082"/>
    <w:rsid w:val="00703265"/>
    <w:rsid w:val="007077C0"/>
    <w:rsid w:val="007169EC"/>
    <w:rsid w:val="00725164"/>
    <w:rsid w:val="00734E14"/>
    <w:rsid w:val="00735A80"/>
    <w:rsid w:val="00741089"/>
    <w:rsid w:val="007601A4"/>
    <w:rsid w:val="00761F79"/>
    <w:rsid w:val="0077760C"/>
    <w:rsid w:val="00781B03"/>
    <w:rsid w:val="007821B3"/>
    <w:rsid w:val="007A4B03"/>
    <w:rsid w:val="007A557E"/>
    <w:rsid w:val="007B2004"/>
    <w:rsid w:val="007B2E80"/>
    <w:rsid w:val="007B783D"/>
    <w:rsid w:val="007C4A66"/>
    <w:rsid w:val="00812006"/>
    <w:rsid w:val="008216DF"/>
    <w:rsid w:val="00827FA4"/>
    <w:rsid w:val="0083181F"/>
    <w:rsid w:val="00833221"/>
    <w:rsid w:val="00846DC2"/>
    <w:rsid w:val="00850B04"/>
    <w:rsid w:val="00860B72"/>
    <w:rsid w:val="0086107A"/>
    <w:rsid w:val="00865720"/>
    <w:rsid w:val="008705A4"/>
    <w:rsid w:val="00871BB5"/>
    <w:rsid w:val="0089136B"/>
    <w:rsid w:val="008A48F4"/>
    <w:rsid w:val="008B0D21"/>
    <w:rsid w:val="008B6149"/>
    <w:rsid w:val="008B7DB3"/>
    <w:rsid w:val="008D1532"/>
    <w:rsid w:val="008F2DF4"/>
    <w:rsid w:val="008F3C10"/>
    <w:rsid w:val="00931F26"/>
    <w:rsid w:val="009528AB"/>
    <w:rsid w:val="009628C8"/>
    <w:rsid w:val="009A7FE2"/>
    <w:rsid w:val="009C0737"/>
    <w:rsid w:val="009D7244"/>
    <w:rsid w:val="009E0FD0"/>
    <w:rsid w:val="009F4396"/>
    <w:rsid w:val="00A23CF0"/>
    <w:rsid w:val="00A5753E"/>
    <w:rsid w:val="00A76169"/>
    <w:rsid w:val="00AB043F"/>
    <w:rsid w:val="00AB434B"/>
    <w:rsid w:val="00AE4DC5"/>
    <w:rsid w:val="00AF197B"/>
    <w:rsid w:val="00B22236"/>
    <w:rsid w:val="00B566DD"/>
    <w:rsid w:val="00B96785"/>
    <w:rsid w:val="00BE6FAB"/>
    <w:rsid w:val="00BF2BA2"/>
    <w:rsid w:val="00BF55B5"/>
    <w:rsid w:val="00C03795"/>
    <w:rsid w:val="00C64615"/>
    <w:rsid w:val="00C757B5"/>
    <w:rsid w:val="00C764C1"/>
    <w:rsid w:val="00C81A2B"/>
    <w:rsid w:val="00CC6E52"/>
    <w:rsid w:val="00CD2B9E"/>
    <w:rsid w:val="00CE2563"/>
    <w:rsid w:val="00D2251E"/>
    <w:rsid w:val="00D30F8F"/>
    <w:rsid w:val="00D85BDC"/>
    <w:rsid w:val="00DA54D1"/>
    <w:rsid w:val="00DB0A67"/>
    <w:rsid w:val="00DD62EA"/>
    <w:rsid w:val="00DE613E"/>
    <w:rsid w:val="00E177A2"/>
    <w:rsid w:val="00E258B2"/>
    <w:rsid w:val="00E260F7"/>
    <w:rsid w:val="00E67EA2"/>
    <w:rsid w:val="00E705A9"/>
    <w:rsid w:val="00E915A4"/>
    <w:rsid w:val="00ED46A5"/>
    <w:rsid w:val="00F05968"/>
    <w:rsid w:val="00F17D1E"/>
    <w:rsid w:val="00F31F57"/>
    <w:rsid w:val="00F36269"/>
    <w:rsid w:val="00F703E5"/>
    <w:rsid w:val="00F70912"/>
    <w:rsid w:val="00F77C97"/>
    <w:rsid w:val="00F85286"/>
    <w:rsid w:val="00F932ED"/>
    <w:rsid w:val="00FA0B28"/>
    <w:rsid w:val="00FA25DA"/>
    <w:rsid w:val="00FA5A81"/>
    <w:rsid w:val="00FB3302"/>
    <w:rsid w:val="00FB5C0A"/>
    <w:rsid w:val="00FB6683"/>
    <w:rsid w:val="00FD5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2FB"/>
    <w:rPr>
      <w:lang w:val="en-US"/>
    </w:rPr>
  </w:style>
  <w:style w:type="paragraph" w:styleId="1">
    <w:name w:val="heading 1"/>
    <w:basedOn w:val="a"/>
    <w:next w:val="a"/>
    <w:link w:val="10"/>
    <w:qFormat/>
    <w:rsid w:val="001672F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color w:val="0070C0"/>
      <w:kern w:val="32"/>
      <w:sz w:val="32"/>
      <w:szCs w:val="32"/>
      <w:lang w:eastAsia="cs-CZ"/>
    </w:rPr>
  </w:style>
  <w:style w:type="paragraph" w:styleId="2">
    <w:name w:val="heading 2"/>
    <w:basedOn w:val="a"/>
    <w:next w:val="a"/>
    <w:link w:val="20"/>
    <w:uiPriority w:val="9"/>
    <w:unhideWhenUsed/>
    <w:qFormat/>
    <w:rsid w:val="0003039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A0B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17D1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FA0B28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672FB"/>
    <w:rPr>
      <w:rFonts w:ascii="Arial" w:eastAsia="Times New Roman" w:hAnsi="Arial" w:cs="Arial"/>
      <w:b/>
      <w:bCs/>
      <w:color w:val="0070C0"/>
      <w:kern w:val="32"/>
      <w:sz w:val="32"/>
      <w:szCs w:val="32"/>
      <w:lang w:val="en-US" w:eastAsia="cs-CZ"/>
    </w:rPr>
  </w:style>
  <w:style w:type="character" w:customStyle="1" w:styleId="30">
    <w:name w:val="Заголовок 3 Знак"/>
    <w:basedOn w:val="a0"/>
    <w:link w:val="3"/>
    <w:uiPriority w:val="9"/>
    <w:rsid w:val="00FA0B2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List Paragraph"/>
    <w:basedOn w:val="a"/>
    <w:uiPriority w:val="34"/>
    <w:qFormat/>
    <w:rsid w:val="0056667F"/>
    <w:pPr>
      <w:ind w:left="720"/>
      <w:contextualSpacing/>
    </w:pPr>
  </w:style>
  <w:style w:type="paragraph" w:styleId="a5">
    <w:name w:val="footnote text"/>
    <w:basedOn w:val="a"/>
    <w:link w:val="a6"/>
    <w:rsid w:val="009C07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a6">
    <w:name w:val="Текст сноски Знак"/>
    <w:basedOn w:val="a0"/>
    <w:link w:val="a5"/>
    <w:rsid w:val="009C073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a7">
    <w:name w:val="footnote reference"/>
    <w:basedOn w:val="a0"/>
    <w:rsid w:val="009C0737"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sid w:val="008216DF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8216DF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8216DF"/>
    <w:rPr>
      <w:vertAlign w:val="superscript"/>
    </w:rPr>
  </w:style>
  <w:style w:type="paragraph" w:styleId="ab">
    <w:name w:val="Subtitle"/>
    <w:basedOn w:val="a"/>
    <w:next w:val="a"/>
    <w:link w:val="ac"/>
    <w:uiPriority w:val="11"/>
    <w:qFormat/>
    <w:rsid w:val="0003039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c">
    <w:name w:val="Подзаголовок Знак"/>
    <w:basedOn w:val="a0"/>
    <w:link w:val="ab"/>
    <w:uiPriority w:val="11"/>
    <w:rsid w:val="00030396"/>
    <w:rPr>
      <w:rFonts w:eastAsiaTheme="minorEastAsia"/>
      <w:color w:val="5A5A5A" w:themeColor="text1" w:themeTint="A5"/>
      <w:spacing w:val="15"/>
    </w:rPr>
  </w:style>
  <w:style w:type="character" w:customStyle="1" w:styleId="20">
    <w:name w:val="Заголовок 2 Знак"/>
    <w:basedOn w:val="a0"/>
    <w:link w:val="2"/>
    <w:uiPriority w:val="9"/>
    <w:rsid w:val="0003039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rsid w:val="00F17D1E"/>
    <w:rPr>
      <w:rFonts w:asciiTheme="majorHAnsi" w:eastAsiaTheme="majorEastAsia" w:hAnsiTheme="majorHAnsi" w:cstheme="majorBidi"/>
      <w:i/>
      <w:iCs/>
      <w:color w:val="2E74B5" w:themeColor="accent1" w:themeShade="BF"/>
      <w:lang w:val="en-US"/>
    </w:rPr>
  </w:style>
  <w:style w:type="paragraph" w:styleId="ad">
    <w:name w:val="TOC Heading"/>
    <w:basedOn w:val="1"/>
    <w:next w:val="a"/>
    <w:uiPriority w:val="39"/>
    <w:unhideWhenUsed/>
    <w:qFormat/>
    <w:rsid w:val="00F70912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cs-CZ"/>
    </w:rPr>
  </w:style>
  <w:style w:type="paragraph" w:styleId="11">
    <w:name w:val="toc 1"/>
    <w:basedOn w:val="a"/>
    <w:next w:val="a"/>
    <w:autoRedefine/>
    <w:uiPriority w:val="39"/>
    <w:unhideWhenUsed/>
    <w:rsid w:val="00F70912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F70912"/>
    <w:pPr>
      <w:spacing w:after="100"/>
      <w:ind w:left="220"/>
    </w:pPr>
  </w:style>
  <w:style w:type="paragraph" w:styleId="31">
    <w:name w:val="toc 3"/>
    <w:basedOn w:val="a"/>
    <w:next w:val="a"/>
    <w:autoRedefine/>
    <w:uiPriority w:val="39"/>
    <w:unhideWhenUsed/>
    <w:rsid w:val="00F70912"/>
    <w:pPr>
      <w:spacing w:after="100"/>
      <w:ind w:left="440"/>
    </w:pPr>
  </w:style>
  <w:style w:type="paragraph" w:styleId="ae">
    <w:name w:val="header"/>
    <w:basedOn w:val="a"/>
    <w:link w:val="af"/>
    <w:unhideWhenUsed/>
    <w:rsid w:val="00E26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E260F7"/>
    <w:rPr>
      <w:lang w:val="en-US"/>
    </w:rPr>
  </w:style>
  <w:style w:type="paragraph" w:styleId="af0">
    <w:name w:val="footer"/>
    <w:basedOn w:val="a"/>
    <w:link w:val="af1"/>
    <w:uiPriority w:val="99"/>
    <w:unhideWhenUsed/>
    <w:rsid w:val="00E26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E260F7"/>
    <w:rPr>
      <w:lang w:val="en-US"/>
    </w:rPr>
  </w:style>
  <w:style w:type="paragraph" w:customStyle="1" w:styleId="GalileoPrimary-NightSky">
    <w:name w:val="Galileo Primary - Night Sky"/>
    <w:basedOn w:val="a"/>
    <w:link w:val="GalileoPrimary-NightSkyChar"/>
    <w:rsid w:val="00E260F7"/>
    <w:pPr>
      <w:spacing w:after="0" w:line="240" w:lineRule="auto"/>
    </w:pPr>
    <w:rPr>
      <w:rFonts w:ascii="Arial" w:eastAsia="Times New Roman" w:hAnsi="Arial" w:cs="Times New Roman"/>
      <w:b/>
      <w:bCs/>
      <w:color w:val="0B2265"/>
      <w:sz w:val="18"/>
      <w:szCs w:val="18"/>
    </w:rPr>
  </w:style>
  <w:style w:type="character" w:customStyle="1" w:styleId="GalileoPrimary-NightSkyChar">
    <w:name w:val="Galileo Primary - Night Sky Char"/>
    <w:basedOn w:val="a0"/>
    <w:link w:val="GalileoPrimary-NightSky"/>
    <w:rsid w:val="00E260F7"/>
    <w:rPr>
      <w:rFonts w:ascii="Arial" w:eastAsia="Times New Roman" w:hAnsi="Arial" w:cs="Times New Roman"/>
      <w:b/>
      <w:bCs/>
      <w:color w:val="0B2265"/>
      <w:sz w:val="18"/>
      <w:szCs w:val="18"/>
      <w:lang w:val="en-US"/>
    </w:rPr>
  </w:style>
  <w:style w:type="character" w:styleId="af2">
    <w:name w:val="page number"/>
    <w:basedOn w:val="a0"/>
    <w:semiHidden/>
    <w:rsid w:val="00E260F7"/>
    <w:rPr>
      <w:rFonts w:ascii="Arial" w:hAnsi="Arial"/>
      <w:sz w:val="16"/>
    </w:rPr>
  </w:style>
  <w:style w:type="character" w:styleId="af3">
    <w:name w:val="annotation reference"/>
    <w:basedOn w:val="a0"/>
    <w:uiPriority w:val="99"/>
    <w:semiHidden/>
    <w:unhideWhenUsed/>
    <w:rsid w:val="00FD5009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FD5009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FD5009"/>
    <w:rPr>
      <w:sz w:val="20"/>
      <w:szCs w:val="20"/>
      <w:lang w:val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FD5009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FD5009"/>
    <w:rPr>
      <w:b/>
      <w:bCs/>
      <w:sz w:val="20"/>
      <w:szCs w:val="20"/>
      <w:lang w:val="en-US"/>
    </w:rPr>
  </w:style>
  <w:style w:type="paragraph" w:styleId="af8">
    <w:name w:val="Balloon Text"/>
    <w:basedOn w:val="a"/>
    <w:link w:val="af9"/>
    <w:uiPriority w:val="99"/>
    <w:semiHidden/>
    <w:unhideWhenUsed/>
    <w:rsid w:val="00FD50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FD5009"/>
    <w:rPr>
      <w:rFonts w:ascii="Segoe UI" w:hAnsi="Segoe UI" w:cs="Segoe UI"/>
      <w:sz w:val="18"/>
      <w:szCs w:val="18"/>
      <w:lang w:val="en-US"/>
    </w:rPr>
  </w:style>
  <w:style w:type="paragraph" w:customStyle="1" w:styleId="Default">
    <w:name w:val="Default"/>
    <w:rsid w:val="006100D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ru-RU"/>
    </w:rPr>
  </w:style>
  <w:style w:type="character" w:customStyle="1" w:styleId="12">
    <w:name w:val="Заголовок №1"/>
    <w:basedOn w:val="a0"/>
    <w:rsid w:val="007A557E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fa">
    <w:name w:val="Основной текст + Полужирный"/>
    <w:basedOn w:val="a0"/>
    <w:rsid w:val="007A557E"/>
    <w:rPr>
      <w:rFonts w:ascii="Arial" w:eastAsia="Arial" w:hAnsi="Arial" w:cs="Arial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styleId="afb">
    <w:name w:val="No Spacing"/>
    <w:uiPriority w:val="1"/>
    <w:qFormat/>
    <w:rsid w:val="007A557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paragraph" w:customStyle="1" w:styleId="41">
    <w:name w:val="Основной текст4"/>
    <w:basedOn w:val="a"/>
    <w:rsid w:val="007A557E"/>
    <w:pPr>
      <w:widowControl w:val="0"/>
      <w:shd w:val="clear" w:color="auto" w:fill="FFFFFF"/>
      <w:spacing w:after="0" w:line="259" w:lineRule="exact"/>
      <w:ind w:hanging="300"/>
    </w:pPr>
    <w:rPr>
      <w:rFonts w:ascii="Calibri" w:eastAsia="Calibri" w:hAnsi="Calibri" w:cs="Calibri"/>
      <w:color w:val="000000"/>
      <w:sz w:val="16"/>
      <w:szCs w:val="16"/>
      <w:lang w:val="ru-RU" w:eastAsia="ru-RU"/>
    </w:rPr>
  </w:style>
  <w:style w:type="character" w:customStyle="1" w:styleId="1Exact">
    <w:name w:val="Заголовок №1 Exact"/>
    <w:basedOn w:val="a0"/>
    <w:rsid w:val="007A557E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15"/>
      <w:w w:val="100"/>
      <w:position w:val="0"/>
      <w:sz w:val="36"/>
      <w:szCs w:val="36"/>
      <w:u w:val="none"/>
      <w:lang w:val="ru-RU"/>
    </w:rPr>
  </w:style>
  <w:style w:type="character" w:customStyle="1" w:styleId="Exact">
    <w:name w:val="Основной текст Exact"/>
    <w:basedOn w:val="a0"/>
    <w:rsid w:val="007A557E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1"/>
      <w:sz w:val="15"/>
      <w:szCs w:val="15"/>
      <w:u w:val="none"/>
      <w:shd w:val="clear" w:color="auto" w:fill="FFFFFF"/>
    </w:rPr>
  </w:style>
  <w:style w:type="paragraph" w:customStyle="1" w:styleId="Pa3">
    <w:name w:val="Pa3"/>
    <w:basedOn w:val="Default"/>
    <w:next w:val="Default"/>
    <w:uiPriority w:val="99"/>
    <w:rsid w:val="007A557E"/>
    <w:pPr>
      <w:spacing w:line="171" w:lineRule="atLeast"/>
    </w:pPr>
    <w:rPr>
      <w:rFonts w:ascii="Myriad Pro Light" w:hAnsi="Myriad Pro Light" w:cs="Times New Roman"/>
      <w:color w:val="auto"/>
      <w:lang w:val="uk-UA" w:eastAsia="uk-UA"/>
    </w:rPr>
  </w:style>
  <w:style w:type="character" w:customStyle="1" w:styleId="0ptExact">
    <w:name w:val="Основной текст + Полужирный;Интервал 0 pt Exact"/>
    <w:basedOn w:val="a0"/>
    <w:rsid w:val="00DD62EA"/>
    <w:rPr>
      <w:rFonts w:ascii="Calibri" w:eastAsia="Calibri" w:hAnsi="Calibri" w:cs="Calibri"/>
      <w:b/>
      <w:bCs/>
      <w:i w:val="0"/>
      <w:iCs w:val="0"/>
      <w:smallCaps w:val="0"/>
      <w:strike w:val="0"/>
      <w:spacing w:val="3"/>
      <w:sz w:val="15"/>
      <w:szCs w:val="15"/>
      <w:u w:val="none"/>
      <w:shd w:val="clear" w:color="auto" w:fill="FFFFFF"/>
    </w:rPr>
  </w:style>
  <w:style w:type="table" w:styleId="afc">
    <w:name w:val="Table Grid"/>
    <w:basedOn w:val="a1"/>
    <w:uiPriority w:val="59"/>
    <w:rsid w:val="00781B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Strong"/>
    <w:basedOn w:val="a0"/>
    <w:uiPriority w:val="99"/>
    <w:qFormat/>
    <w:rsid w:val="00781B0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558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19.png"/><Relationship Id="rId39" Type="http://schemas.openxmlformats.org/officeDocument/2006/relationships/hyperlink" Target="https://www.google.com/settings/security/lesssecureapps" TargetMode="Externa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4.png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8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3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hyperlink" Target="mailto:fso.options@gmail.com" TargetMode="External"/><Relationship Id="rId31" Type="http://schemas.openxmlformats.org/officeDocument/2006/relationships/image" Target="media/image24.png"/><Relationship Id="rId44" Type="http://schemas.openxmlformats.org/officeDocument/2006/relationships/image" Target="media/image36.png"/><Relationship Id="rId52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5.png"/><Relationship Id="rId48" Type="http://schemas.openxmlformats.org/officeDocument/2006/relationships/header" Target="header2.xml"/><Relationship Id="rId8" Type="http://schemas.openxmlformats.org/officeDocument/2006/relationships/image" Target="media/image2.png"/><Relationship Id="rId51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A5208-FBD3-4176-8CC7-1693BE25D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5091</Words>
  <Characters>2902</Characters>
  <Application>Microsoft Office Word</Application>
  <DocSecurity>0</DocSecurity>
  <Lines>24</Lines>
  <Paragraphs>15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Název</vt:lpstr>
      </vt:variant>
      <vt:variant>
        <vt:i4>1</vt:i4>
      </vt:variant>
      <vt:variant>
        <vt:lpstr>Nadpisy</vt:lpstr>
      </vt:variant>
      <vt:variant>
        <vt:i4>55</vt:i4>
      </vt:variant>
    </vt:vector>
  </HeadingPairs>
  <TitlesOfParts>
    <vt:vector size="57" baseType="lpstr">
      <vt:lpstr/>
      <vt:lpstr/>
      <vt:lpstr>GalileoTerminal 4.0</vt:lpstr>
      <vt:lpstr>    Introduction</vt:lpstr>
      <vt:lpstr>    What is GalileoTerminal?</vt:lpstr>
      <vt:lpstr>    Who is GalileoTerminal most suitable for?</vt:lpstr>
      <vt:lpstr>    Security</vt:lpstr>
      <vt:lpstr>    Upgrades</vt:lpstr>
      <vt:lpstr>GalileoTerminal features</vt:lpstr>
      <vt:lpstr>    Getting Started</vt:lpstr>
      <vt:lpstr>    Terminal window</vt:lpstr>
      <vt:lpstr>    Context window</vt:lpstr>
      <vt:lpstr>    Shortcuts window</vt:lpstr>
      <vt:lpstr>    Links editor window</vt:lpstr>
      <vt:lpstr>    Calendar window</vt:lpstr>
      <vt:lpstr>    Workspace organization</vt:lpstr>
      <vt:lpstr>    Travelport ViewTrip™ interface</vt:lpstr>
      <vt:lpstr>    Itinerary support</vt:lpstr>
      <vt:lpstr>    GalileoTerminal Short Message Service (SMS)</vt:lpstr>
      <vt:lpstr>    GalileoTerminal Interface Record (GTIR)</vt:lpstr>
      <vt:lpstr>    GalileoTerminal eTracker</vt:lpstr>
      <vt:lpstr>    Mail</vt:lpstr>
      <vt:lpstr>    Value limit</vt:lpstr>
      <vt:lpstr>    User profile</vt:lpstr>
      <vt:lpstr>    Top header links</vt:lpstr>
      <vt:lpstr>    Documents compiled by GalileoTerminal</vt:lpstr>
      <vt:lpstr>    Sales Report to File</vt:lpstr>
      <vt:lpstr>    DOCx assistant</vt:lpstr>
      <vt:lpstr>    Administration tools</vt:lpstr>
      <vt:lpstr>Introduction to GalileoTerminal usage</vt:lpstr>
      <vt:lpstr>    How to start</vt:lpstr>
      <vt:lpstr>    Control panel, work area and windows description</vt:lpstr>
      <vt:lpstr>        New terminal window</vt:lpstr>
      <vt:lpstr>        Context</vt:lpstr>
      <vt:lpstr>        Calendar</vt:lpstr>
      <vt:lpstr>        Shortcuts</vt:lpstr>
      <vt:lpstr>        Layout (NEW)</vt:lpstr>
      <vt:lpstr>    Header description</vt:lpstr>
      <vt:lpstr>    Top header Links</vt:lpstr>
      <vt:lpstr>    Header controls</vt:lpstr>
      <vt:lpstr>        Account preferences</vt:lpstr>
      <vt:lpstr>        Link editor</vt:lpstr>
      <vt:lpstr>        Mail</vt:lpstr>
      <vt:lpstr>        Logout</vt:lpstr>
      <vt:lpstr>    Main GalileoTerminal menu</vt:lpstr>
      <vt:lpstr>        ViewTrip</vt:lpstr>
      <vt:lpstr>        Itinerary</vt:lpstr>
      <vt:lpstr>        GalileoTerminal Interface Record (GTIR)</vt:lpstr>
      <vt:lpstr>        GalileoTerminal eTracker</vt:lpstr>
      <vt:lpstr>        Administration</vt:lpstr>
      <vt:lpstr>    Send an SMS from the terminal window</vt:lpstr>
      <vt:lpstr>        With message preview</vt:lpstr>
      <vt:lpstr>        Without message preview</vt:lpstr>
      <vt:lpstr>    Sales Report to File</vt:lpstr>
      <vt:lpstr>    DOCx assistant</vt:lpstr>
      <vt:lpstr>    Tips and Tricks</vt:lpstr>
      <vt:lpstr>    Appendix 1</vt:lpstr>
    </vt:vector>
  </TitlesOfParts>
  <Company/>
  <LinksUpToDate>false</LinksUpToDate>
  <CharactersWithSpaces>7978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</dc:creator>
  <cp:lastModifiedBy>olesia</cp:lastModifiedBy>
  <cp:revision>5</cp:revision>
  <cp:lastPrinted>2015-02-09T09:36:00Z</cp:lastPrinted>
  <dcterms:created xsi:type="dcterms:W3CDTF">2015-02-25T12:33:00Z</dcterms:created>
  <dcterms:modified xsi:type="dcterms:W3CDTF">2016-02-16T10:29:00Z</dcterms:modified>
</cp:coreProperties>
</file>